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CFD7" w14:textId="22DF58E6" w:rsidR="00A1105A" w:rsidRPr="00A265EE" w:rsidRDefault="00694C84" w:rsidP="544BFC3F">
      <w:pPr>
        <w:spacing w:before="100" w:beforeAutospacing="1" w:after="100" w:afterAutospacing="1" w:line="240" w:lineRule="auto"/>
        <w:jc w:val="center"/>
        <w:outlineLvl w:val="0"/>
        <w:rPr>
          <w:rFonts w:ascii="Humanst521 BT" w:eastAsia="Humanst521 BT" w:hAnsi="Humanst521 BT" w:cs="Humanst521 BT"/>
          <w:b/>
          <w:bCs/>
          <w:kern w:val="36"/>
          <w:lang w:val="es-CO" w:eastAsia="es-CO"/>
        </w:rPr>
      </w:pPr>
      <w:r w:rsidRPr="544BFC3F">
        <w:rPr>
          <w:rFonts w:ascii="Humanst521 BT" w:eastAsia="Humanst521 BT" w:hAnsi="Humanst521 BT" w:cs="Humanst521 BT"/>
          <w:b/>
          <w:bCs/>
          <w:kern w:val="36"/>
          <w:lang w:val="es-CO" w:eastAsia="es-CO"/>
        </w:rPr>
        <w:t xml:space="preserve">Modelo orientador para </w:t>
      </w:r>
      <w:r w:rsidR="004A7810" w:rsidRPr="544BFC3F">
        <w:rPr>
          <w:rFonts w:ascii="Humanst521 BT" w:eastAsia="Humanst521 BT" w:hAnsi="Humanst521 BT" w:cs="Humanst521 BT"/>
          <w:b/>
          <w:bCs/>
          <w:kern w:val="36"/>
          <w:lang w:val="es-CO" w:eastAsia="es-CO"/>
        </w:rPr>
        <w:t>la elaboración del c</w:t>
      </w:r>
      <w:r w:rsidR="00A1105A" w:rsidRPr="544BFC3F">
        <w:rPr>
          <w:rFonts w:ascii="Humanst521 BT" w:eastAsia="Humanst521 BT" w:hAnsi="Humanst521 BT" w:cs="Humanst521 BT"/>
          <w:b/>
          <w:bCs/>
          <w:kern w:val="36"/>
          <w:lang w:val="es-CO" w:eastAsia="es-CO"/>
        </w:rPr>
        <w:t xml:space="preserve">onsentimiento </w:t>
      </w:r>
      <w:r w:rsidR="004A7810" w:rsidRPr="544BFC3F">
        <w:rPr>
          <w:rFonts w:ascii="Humanst521 BT" w:eastAsia="Humanst521 BT" w:hAnsi="Humanst521 BT" w:cs="Humanst521 BT"/>
          <w:b/>
          <w:bCs/>
          <w:kern w:val="36"/>
          <w:lang w:val="es-CO" w:eastAsia="es-CO"/>
        </w:rPr>
        <w:t>i</w:t>
      </w:r>
      <w:r w:rsidR="00A1105A" w:rsidRPr="544BFC3F">
        <w:rPr>
          <w:rFonts w:ascii="Humanst521 BT" w:eastAsia="Humanst521 BT" w:hAnsi="Humanst521 BT" w:cs="Humanst521 BT"/>
          <w:b/>
          <w:bCs/>
          <w:kern w:val="36"/>
          <w:lang w:val="es-CO" w:eastAsia="es-CO"/>
        </w:rPr>
        <w:t>nformado</w:t>
      </w:r>
    </w:p>
    <w:p w14:paraId="7103701D" w14:textId="7C035631" w:rsidR="37E9D1D3" w:rsidRDefault="37E9D1D3" w:rsidP="544BFC3F">
      <w:pPr>
        <w:spacing w:beforeAutospacing="1" w:afterAutospacing="1" w:line="240" w:lineRule="auto"/>
        <w:jc w:val="center"/>
        <w:outlineLvl w:val="0"/>
        <w:rPr>
          <w:rFonts w:ascii="Humanst521 BT" w:eastAsia="Humanst521 BT" w:hAnsi="Humanst521 BT" w:cs="Humanst521 BT"/>
          <w:b/>
          <w:bCs/>
          <w:lang w:val="es-CO" w:eastAsia="es-CO"/>
        </w:rPr>
      </w:pPr>
    </w:p>
    <w:p w14:paraId="653F52A8" w14:textId="3E235B2A"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1) Identificación</w:t>
      </w:r>
    </w:p>
    <w:p w14:paraId="780A8F67" w14:textId="74C92E2D" w:rsidR="37E9D1D3" w:rsidRDefault="544BFC3F" w:rsidP="544BFC3F">
      <w:pPr>
        <w:spacing w:beforeAutospacing="1"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i/>
          <w:iCs/>
          <w:lang w:val="es-CO" w:eastAsia="es-CO"/>
        </w:rPr>
        <w:t>Identifique el proyecto de investigación, responsables y financiadores si aplica.</w:t>
      </w:r>
    </w:p>
    <w:p w14:paraId="4952D212" w14:textId="109FBE54" w:rsidR="00A1105A" w:rsidRPr="00A265EE" w:rsidRDefault="544BFC3F" w:rsidP="544BFC3F">
      <w:pPr>
        <w:numPr>
          <w:ilvl w:val="0"/>
          <w:numId w:val="14"/>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Título del estudio: </w:t>
      </w:r>
      <w:proofErr w:type="gramStart"/>
      <w:r w:rsidRPr="544BFC3F">
        <w:rPr>
          <w:rFonts w:ascii="Humanst521 BT" w:eastAsia="Humanst521 BT" w:hAnsi="Humanst521 BT" w:cs="Humanst521 BT"/>
          <w:lang w:val="es-CO" w:eastAsia="es-CO"/>
        </w:rPr>
        <w:t>[ ]</w:t>
      </w:r>
      <w:proofErr w:type="gramEnd"/>
    </w:p>
    <w:p w14:paraId="21D6CD37" w14:textId="77777777" w:rsidR="00A1105A" w:rsidRPr="00A265EE" w:rsidRDefault="544BFC3F" w:rsidP="544BFC3F">
      <w:pPr>
        <w:numPr>
          <w:ilvl w:val="0"/>
          <w:numId w:val="14"/>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Investigador(a) principal: [Nombre, cargo, correo institucional, teléfono]</w:t>
      </w:r>
    </w:p>
    <w:p w14:paraId="5441F029" w14:textId="48871F0F" w:rsidR="00B07D5D" w:rsidRDefault="544BFC3F" w:rsidP="544BFC3F">
      <w:pPr>
        <w:numPr>
          <w:ilvl w:val="0"/>
          <w:numId w:val="14"/>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Coinvestigadores: </w:t>
      </w:r>
      <w:proofErr w:type="gramStart"/>
      <w:r w:rsidRPr="544BFC3F">
        <w:rPr>
          <w:rFonts w:ascii="Humanst521 BT" w:eastAsia="Humanst521 BT" w:hAnsi="Humanst521 BT" w:cs="Humanst521 BT"/>
          <w:lang w:val="es-CO" w:eastAsia="es-CO"/>
        </w:rPr>
        <w:t>[ ]</w:t>
      </w:r>
      <w:proofErr w:type="gramEnd"/>
    </w:p>
    <w:p w14:paraId="2C6803A9" w14:textId="28AA549E" w:rsidR="00A1105A" w:rsidRPr="00B07D5D" w:rsidRDefault="544BFC3F" w:rsidP="544BFC3F">
      <w:pPr>
        <w:numPr>
          <w:ilvl w:val="0"/>
          <w:numId w:val="14"/>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Financiación (si aplica): </w:t>
      </w:r>
      <w:proofErr w:type="gramStart"/>
      <w:r w:rsidRPr="544BFC3F">
        <w:rPr>
          <w:rFonts w:ascii="Humanst521 BT" w:eastAsia="Humanst521 BT" w:hAnsi="Humanst521 BT" w:cs="Humanst521 BT"/>
          <w:lang w:val="es-CO" w:eastAsia="es-CO"/>
        </w:rPr>
        <w:t>[ ]</w:t>
      </w:r>
      <w:proofErr w:type="gramEnd"/>
    </w:p>
    <w:p w14:paraId="1DF6D193" w14:textId="36579B30" w:rsidR="37E9D1D3" w:rsidRDefault="37E9D1D3" w:rsidP="544BFC3F">
      <w:pPr>
        <w:spacing w:beforeAutospacing="1" w:afterAutospacing="1" w:line="240" w:lineRule="auto"/>
        <w:jc w:val="both"/>
        <w:rPr>
          <w:rFonts w:ascii="Humanst521 BT" w:eastAsia="Humanst521 BT" w:hAnsi="Humanst521 BT" w:cs="Humanst521 BT"/>
          <w:i/>
          <w:iCs/>
          <w:lang w:val="es-CO" w:eastAsia="es-CO"/>
        </w:rPr>
      </w:pPr>
    </w:p>
    <w:p w14:paraId="6C7C3366" w14:textId="2502049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2) Propósito y justificación del estudio (en lenguaje claro acorde con la población participante)</w:t>
      </w:r>
    </w:p>
    <w:p w14:paraId="36FDF396" w14:textId="6D62474B"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Explique, en 1–2 párrafos, para qué es la investigación, qué se pretende con ella y por qué se invita a esta persona a participar. Incluya el objetivo general del estudio. </w:t>
      </w:r>
    </w:p>
    <w:p w14:paraId="5B064568" w14:textId="7C9FA4FA" w:rsidR="37E9D1D3" w:rsidRDefault="37E9D1D3" w:rsidP="544BFC3F">
      <w:pPr>
        <w:spacing w:beforeAutospacing="1" w:afterAutospacing="1" w:line="240" w:lineRule="auto"/>
        <w:jc w:val="both"/>
        <w:rPr>
          <w:rFonts w:ascii="Humanst521 BT" w:eastAsia="Humanst521 BT" w:hAnsi="Humanst521 BT" w:cs="Humanst521 BT"/>
          <w:lang w:val="es-CO" w:eastAsia="es-CO"/>
        </w:rPr>
      </w:pPr>
    </w:p>
    <w:p w14:paraId="29EC0928" w14:textId="1A3CDFFE" w:rsidR="004A7810" w:rsidRPr="00A265EE" w:rsidRDefault="544BFC3F" w:rsidP="544BFC3F">
      <w:pPr>
        <w:pStyle w:val="NormalWeb"/>
        <w:jc w:val="both"/>
        <w:rPr>
          <w:rFonts w:ascii="Humanst521 BT" w:eastAsia="Humanst521 BT" w:hAnsi="Humanst521 BT" w:cs="Humanst521 BT"/>
          <w:i/>
          <w:iCs/>
          <w:sz w:val="22"/>
          <w:szCs w:val="22"/>
        </w:rPr>
      </w:pPr>
      <w:r w:rsidRPr="544BFC3F">
        <w:rPr>
          <w:rFonts w:ascii="Humanst521 BT" w:eastAsia="Humanst521 BT" w:hAnsi="Humanst521 BT" w:cs="Humanst521 BT"/>
          <w:i/>
          <w:iCs/>
          <w:sz w:val="22"/>
          <w:szCs w:val="22"/>
        </w:rPr>
        <w:t xml:space="preserve">Ejemplo: El propósito de esta investigación es conocer las opiniones de los estudiantes de la Universidad Industrial de Santander sobre los hábitos de sueño y descanso, y cómo estos influyen en su bienestar y rendimiento académico. Con la información que se obtenga, se espera identificar las principales dificultades que enfrentan los estudiantes para descansar adecuadamente y proponer estrategias de promoción de la salud que mejoren su calidad de vida. </w:t>
      </w:r>
    </w:p>
    <w:p w14:paraId="39E1F273" w14:textId="292EEBEE" w:rsidR="004A7810" w:rsidRPr="00A265EE" w:rsidRDefault="004A7810" w:rsidP="544BFC3F">
      <w:pPr>
        <w:pStyle w:val="NormalWeb"/>
        <w:jc w:val="both"/>
        <w:rPr>
          <w:rFonts w:ascii="Humanst521 BT" w:eastAsia="Humanst521 BT" w:hAnsi="Humanst521 BT" w:cs="Humanst521 BT"/>
          <w:i/>
          <w:iCs/>
          <w:sz w:val="22"/>
          <w:szCs w:val="22"/>
        </w:rPr>
      </w:pPr>
    </w:p>
    <w:p w14:paraId="6E55FCFB" w14:textId="4D095629" w:rsidR="004A7810" w:rsidRPr="00A265EE" w:rsidRDefault="544BFC3F" w:rsidP="544BFC3F">
      <w:pPr>
        <w:pStyle w:val="NormalWeb"/>
        <w:jc w:val="both"/>
        <w:rPr>
          <w:rFonts w:ascii="Humanst521 BT" w:eastAsia="Humanst521 BT" w:hAnsi="Humanst521 BT" w:cs="Humanst521 BT"/>
          <w:i/>
          <w:iCs/>
          <w:sz w:val="22"/>
          <w:szCs w:val="22"/>
        </w:rPr>
      </w:pPr>
      <w:r w:rsidRPr="544BFC3F">
        <w:rPr>
          <w:rFonts w:ascii="Humanst521 BT" w:eastAsia="Humanst521 BT" w:hAnsi="Humanst521 BT" w:cs="Humanst521 BT"/>
          <w:i/>
          <w:iCs/>
          <w:sz w:val="22"/>
          <w:szCs w:val="22"/>
        </w:rPr>
        <w:t xml:space="preserve">Usted ha sido invitado(a) a participar porque es estudiante activo(a) de la Universidad y cumple con los criterios del estudio, que incluyen ser mayor de edad y estar matriculado(a) en el semestre actual. </w:t>
      </w:r>
    </w:p>
    <w:p w14:paraId="6560EAD9" w14:textId="68EF3518" w:rsidR="37E9D1D3" w:rsidRDefault="37E9D1D3" w:rsidP="544BFC3F">
      <w:pPr>
        <w:pStyle w:val="NormalWeb"/>
        <w:jc w:val="both"/>
        <w:rPr>
          <w:rFonts w:ascii="Humanst521 BT" w:eastAsia="Humanst521 BT" w:hAnsi="Humanst521 BT" w:cs="Humanst521 BT"/>
          <w:i/>
          <w:iCs/>
          <w:sz w:val="22"/>
          <w:szCs w:val="22"/>
        </w:rPr>
      </w:pPr>
    </w:p>
    <w:p w14:paraId="477684C7" w14:textId="7777777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3) Procedimientos: qué hará el participante</w:t>
      </w:r>
    </w:p>
    <w:p w14:paraId="42DFCCA0" w14:textId="63BBC7B9" w:rsidR="00316097"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Describa paso a paso lo que se le pedirá a la persona: encuestas/entrevistas, observaciones, pruebas, mediciones, grabaciones de audio/video/foto, acceso a historias clínicas/datos secundarios, muestras biológicas, sesiones de laboratorio, o intervención educativa, entre otros. Indique duración, número de visitas/sesiones, lugar, registro (por ejemplo, grabación de audio) y uso de dispositivos.</w:t>
      </w:r>
    </w:p>
    <w:p w14:paraId="34BEDD32" w14:textId="6B1A93CC" w:rsidR="37E9D1D3" w:rsidRDefault="37E9D1D3" w:rsidP="544BFC3F">
      <w:pPr>
        <w:pStyle w:val="NormalWeb"/>
        <w:jc w:val="both"/>
        <w:rPr>
          <w:rFonts w:ascii="Humanst521 BT" w:eastAsia="Humanst521 BT" w:hAnsi="Humanst521 BT" w:cs="Humanst521 BT"/>
          <w:i/>
          <w:iCs/>
          <w:sz w:val="22"/>
          <w:szCs w:val="22"/>
        </w:rPr>
      </w:pPr>
    </w:p>
    <w:p w14:paraId="28D0A47B" w14:textId="5A237983" w:rsidR="00A1105A" w:rsidRPr="00A265EE" w:rsidRDefault="544BFC3F" w:rsidP="544BFC3F">
      <w:pPr>
        <w:pStyle w:val="NormalWeb"/>
        <w:jc w:val="both"/>
        <w:rPr>
          <w:rFonts w:ascii="Humanst521 BT" w:eastAsia="Humanst521 BT" w:hAnsi="Humanst521 BT" w:cs="Humanst521 BT"/>
          <w:i/>
          <w:iCs/>
          <w:sz w:val="22"/>
          <w:szCs w:val="22"/>
        </w:rPr>
      </w:pPr>
      <w:r w:rsidRPr="544BFC3F">
        <w:rPr>
          <w:rFonts w:ascii="Humanst521 BT" w:eastAsia="Humanst521 BT" w:hAnsi="Humanst521 BT" w:cs="Humanst521 BT"/>
          <w:i/>
          <w:iCs/>
          <w:sz w:val="22"/>
          <w:szCs w:val="22"/>
        </w:rPr>
        <w:t xml:space="preserve">Ejemplo:  Su participación en este estudio consiste en responder una encuesta en línea sobre hábitos de sueño, descanso y bienestar académico. La encuesta contiene aproximadamente 25 preguntas de opción múltiple y algunas preguntas abiertas. El diligenciamiento toma entre 10 y 15 minutos y puede realizarlo desde su celular, tableta o computador, en el lugar y horario que le resulte más cómodo. Las preguntas están formuladas en </w:t>
      </w:r>
      <w:r w:rsidRPr="544BFC3F">
        <w:rPr>
          <w:rFonts w:ascii="Humanst521 BT" w:eastAsia="Humanst521 BT" w:hAnsi="Humanst521 BT" w:cs="Humanst521 BT"/>
          <w:i/>
          <w:iCs/>
          <w:sz w:val="22"/>
          <w:szCs w:val="22"/>
        </w:rPr>
        <w:lastRenderedPageBreak/>
        <w:t>lenguaje sencillo y no existen respuestas correctas o incorrectas. Usted puede omitir cualquier pregunta que no desee contestar.</w:t>
      </w:r>
    </w:p>
    <w:p w14:paraId="44419B6D" w14:textId="7C153BFC" w:rsidR="37E9D1D3" w:rsidRDefault="37E9D1D3" w:rsidP="544BFC3F">
      <w:pPr>
        <w:spacing w:beforeAutospacing="1" w:afterAutospacing="1" w:line="240" w:lineRule="auto"/>
        <w:jc w:val="both"/>
        <w:rPr>
          <w:rFonts w:ascii="Humanst521 BT" w:eastAsia="Humanst521 BT" w:hAnsi="Humanst521 BT" w:cs="Humanst521 BT"/>
          <w:b/>
          <w:bCs/>
          <w:u w:val="single"/>
          <w:lang w:val="es-CO" w:eastAsia="es-CO"/>
        </w:rPr>
      </w:pPr>
    </w:p>
    <w:p w14:paraId="41DA2637" w14:textId="5FEA4A68" w:rsidR="004A1A17" w:rsidRPr="00A265EE" w:rsidRDefault="544BFC3F" w:rsidP="544BFC3F">
      <w:pPr>
        <w:spacing w:beforeAutospacing="1" w:after="100" w:afterAutospacing="1" w:line="240" w:lineRule="auto"/>
        <w:jc w:val="both"/>
        <w:rPr>
          <w:rFonts w:ascii="Humanst521 BT" w:eastAsia="Humanst521 BT" w:hAnsi="Humanst521 BT" w:cs="Humanst521 BT"/>
          <w:u w:val="single"/>
          <w:lang w:val="es-CO" w:eastAsia="es-CO"/>
        </w:rPr>
      </w:pPr>
      <w:r w:rsidRPr="544BFC3F">
        <w:rPr>
          <w:rFonts w:ascii="Humanst521 BT" w:eastAsia="Humanst521 BT" w:hAnsi="Humanst521 BT" w:cs="Humanst521 BT"/>
          <w:b/>
          <w:bCs/>
          <w:u w:val="single"/>
          <w:lang w:val="es-CO" w:eastAsia="es-CO"/>
        </w:rPr>
        <w:t>Clave</w:t>
      </w:r>
      <w:r w:rsidRPr="544BFC3F">
        <w:rPr>
          <w:rFonts w:ascii="Humanst521 BT" w:eastAsia="Humanst521 BT" w:hAnsi="Humanst521 BT" w:cs="Humanst521 BT"/>
          <w:u w:val="single"/>
          <w:lang w:val="es-CO" w:eastAsia="es-CO"/>
        </w:rPr>
        <w:t xml:space="preserve">: Si algunas actividades son opcionales, use la tabla de autorizaciones por actividad que aparece más abajo. </w:t>
      </w:r>
    </w:p>
    <w:p w14:paraId="56AEB465" w14:textId="7B4099B1"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 xml:space="preserve">4) Molestias o riesgos previsibles </w:t>
      </w:r>
    </w:p>
    <w:p w14:paraId="074B65A1" w14:textId="1E4A55D3"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Mencione las molestias o riesgos físicos, psicológicos, sociales, legales o de confidencialidad (p. ej., incomodidad al hablar de temas sensibles, fatiga por pruebas, exposición accidental de identidad si hubiera fuga de datos, etc.), su probabilidad y cómo se mitigarán (pausas, salas privadas, </w:t>
      </w:r>
      <w:proofErr w:type="spellStart"/>
      <w:r w:rsidRPr="544BFC3F">
        <w:rPr>
          <w:rFonts w:ascii="Humanst521 BT" w:eastAsia="Humanst521 BT" w:hAnsi="Humanst521 BT" w:cs="Humanst521 BT"/>
          <w:lang w:val="es-CO" w:eastAsia="es-CO"/>
        </w:rPr>
        <w:t>anonimización</w:t>
      </w:r>
      <w:proofErr w:type="spellEnd"/>
      <w:r w:rsidRPr="544BFC3F">
        <w:rPr>
          <w:rFonts w:ascii="Humanst521 BT" w:eastAsia="Humanst521 BT" w:hAnsi="Humanst521 BT" w:cs="Humanst521 BT"/>
          <w:lang w:val="es-CO" w:eastAsia="es-CO"/>
        </w:rPr>
        <w:t xml:space="preserve">, cifrado, equipos entrenados, apoyo de profesional para mitigar cualquier efecto secundario que surja, entre otros). </w:t>
      </w:r>
    </w:p>
    <w:p w14:paraId="00A5B3D9" w14:textId="025DFED8" w:rsidR="37E9D1D3" w:rsidRDefault="37E9D1D3" w:rsidP="544BFC3F">
      <w:pPr>
        <w:spacing w:beforeAutospacing="1" w:afterAutospacing="1" w:line="240" w:lineRule="auto"/>
        <w:jc w:val="both"/>
        <w:rPr>
          <w:rFonts w:ascii="Humanst521 BT" w:eastAsia="Humanst521 BT" w:hAnsi="Humanst521 BT" w:cs="Humanst521 BT"/>
          <w:i/>
          <w:iCs/>
          <w:lang w:val="es-CO" w:eastAsia="es-CO"/>
        </w:rPr>
      </w:pPr>
    </w:p>
    <w:p w14:paraId="69FD41C4" w14:textId="5CD8F5B8" w:rsidR="00316097"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i/>
          <w:iCs/>
          <w:lang w:val="es-CO" w:eastAsia="es-CO"/>
        </w:rPr>
        <w:t>Ejemplo:</w:t>
      </w:r>
      <w:r w:rsidRPr="544BFC3F">
        <w:rPr>
          <w:rFonts w:ascii="Humanst521 BT" w:eastAsia="Humanst521 BT" w:hAnsi="Humanst521 BT" w:cs="Humanst521 BT"/>
          <w:lang w:val="es-CO" w:eastAsia="es-CO"/>
        </w:rPr>
        <w:t xml:space="preserve"> </w:t>
      </w:r>
      <w:r w:rsidRPr="544BFC3F">
        <w:rPr>
          <w:rFonts w:ascii="Humanst521 BT" w:eastAsia="Humanst521 BT" w:hAnsi="Humanst521 BT" w:cs="Humanst521 BT"/>
          <w:i/>
          <w:iCs/>
          <w:lang w:val="es-CO" w:eastAsia="es-CO"/>
        </w:rPr>
        <w:t>Su participación en esta investigación no implica riesgos físicos ni emocionales significativos. Sin embargo, podrían presentarse ligeras molestias relacionadas con el tiempo que toma responder la encuesta (aproximadamente 10 a 15 minutos) o con la incomodidad de pensar en temas personales, como el estrés, la falta de descanso o el manejo del tiempo. La probabilidad de que esto ocurra es baja, y en caso de sentirse incómodo(a), usted puede tomarse una pausa, omitir preguntas o retirarse del estudio en cualquier momento, sin que esto le cause ningún perjuicio. Existe un riesgo mínimo de exposición accidental de información personal, como en cualquier sistema electrónico. Para reducirlo, las respuestas se recopilarán en una plataforma segura, sin registrar nombres ni correos electrónicos, y serán almacenadas bajo un código anónimo. Solo el equipo investigador autorizado tendrá acceso a la base de datos, la cual estará protegida con contraseña y cifrado.</w:t>
      </w:r>
    </w:p>
    <w:p w14:paraId="68F3DE53" w14:textId="6234E31E"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2E6DAC1F" w14:textId="7777777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5) Beneficios esperados</w:t>
      </w:r>
    </w:p>
    <w:p w14:paraId="5C15503B" w14:textId="5A7921BF"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Aclare beneficios directos (si los hay) o indirectos (conocimiento científico, mejoras a servicios, etc.). Si no hay beneficios directos, dígalo explícitamente. </w:t>
      </w:r>
    </w:p>
    <w:p w14:paraId="0375EF08" w14:textId="69D91148" w:rsidR="37E9D1D3" w:rsidRDefault="37E9D1D3" w:rsidP="544BFC3F">
      <w:pPr>
        <w:spacing w:beforeAutospacing="1" w:afterAutospacing="1" w:line="240" w:lineRule="auto"/>
        <w:jc w:val="both"/>
        <w:rPr>
          <w:rFonts w:ascii="Humanst521 BT" w:eastAsia="Humanst521 BT" w:hAnsi="Humanst521 BT" w:cs="Humanst521 BT"/>
          <w:i/>
          <w:iCs/>
          <w:lang w:val="es-CO" w:eastAsia="es-CO"/>
        </w:rPr>
      </w:pPr>
    </w:p>
    <w:p w14:paraId="741087D5" w14:textId="711631FC" w:rsidR="00316097" w:rsidRPr="00A265EE" w:rsidRDefault="544BFC3F" w:rsidP="544BFC3F">
      <w:pPr>
        <w:spacing w:before="100" w:beforeAutospacing="1" w:after="100" w:afterAutospacing="1" w:line="240" w:lineRule="auto"/>
        <w:jc w:val="both"/>
        <w:rPr>
          <w:rFonts w:ascii="Humanst521 BT" w:eastAsia="Humanst521 BT" w:hAnsi="Humanst521 BT" w:cs="Humanst521 BT"/>
          <w:i/>
          <w:iCs/>
          <w:lang w:val="es-CO" w:eastAsia="es-CO"/>
        </w:rPr>
      </w:pPr>
      <w:r w:rsidRPr="544BFC3F">
        <w:rPr>
          <w:rFonts w:ascii="Humanst521 BT" w:eastAsia="Humanst521 BT" w:hAnsi="Humanst521 BT" w:cs="Humanst521 BT"/>
          <w:i/>
          <w:iCs/>
          <w:lang w:val="es-CO" w:eastAsia="es-CO"/>
        </w:rPr>
        <w:t>Ejemplo: Su participación en este estudio no le generará beneficios personales directos. Sin embargo, la información que usted proporcione contribuirá a ampliar el conocimiento sobre los hábitos de sueño y bienestar en los estudiantes universitarios. Los resultados permitirán identificar dificultades comunes y orientar el diseño de programas de promoción de la salud dentro de la Universidad, que podrían beneficiar a futuros estudiantes.</w:t>
      </w:r>
    </w:p>
    <w:p w14:paraId="7DED45FC" w14:textId="188FE002"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38B3D6B4" w14:textId="7777777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6) Alternativas (si aplica)</w:t>
      </w:r>
    </w:p>
    <w:p w14:paraId="24A24BF6" w14:textId="7B888668"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Si el estudio se realiza en un contexto asistencial, indique opciones alternativas al estudio que puedan ser ventajosas para la persona (p. ej., atención estándar). </w:t>
      </w:r>
    </w:p>
    <w:p w14:paraId="1A8FF699" w14:textId="3D84503A"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0148DE62" w14:textId="7777777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7) Costos, compensaciones e indemnización</w:t>
      </w:r>
    </w:p>
    <w:p w14:paraId="63880A0D" w14:textId="2FF0A155" w:rsidR="00A1105A" w:rsidRPr="00A265EE" w:rsidRDefault="544BFC3F" w:rsidP="544BFC3F">
      <w:pPr>
        <w:numPr>
          <w:ilvl w:val="0"/>
          <w:numId w:val="15"/>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Costos: informe si la participación tiene costos (lo usual: no). Si hay gastos (transporte, conectividad), defina cómo el proyecto los cubrirá. </w:t>
      </w:r>
    </w:p>
    <w:p w14:paraId="2DD6DD9F" w14:textId="26CC0F4D" w:rsidR="00A1105A" w:rsidRPr="00A265EE" w:rsidRDefault="544BFC3F" w:rsidP="544BFC3F">
      <w:pPr>
        <w:numPr>
          <w:ilvl w:val="0"/>
          <w:numId w:val="15"/>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Compensaciones: si no hay pagos, declárelo; si hay estímulos (bono, refrigerio), descríbalos sin inducir coerción.</w:t>
      </w:r>
    </w:p>
    <w:p w14:paraId="4C5AF4DE" w14:textId="07C81184" w:rsidR="00A1105A" w:rsidRPr="00276D9C" w:rsidRDefault="544BFC3F" w:rsidP="544BFC3F">
      <w:pPr>
        <w:numPr>
          <w:ilvl w:val="0"/>
          <w:numId w:val="15"/>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Atención/indemnización por daños: especifique la disponibilidad de atención y la indemnización legal si un daño está directamente relacionado con la investigación; aclare el canal para reportar eventos adversos, si aplica. </w:t>
      </w:r>
    </w:p>
    <w:p w14:paraId="46024141" w14:textId="6102B968" w:rsidR="37E9D1D3" w:rsidRDefault="37E9D1D3" w:rsidP="544BFC3F">
      <w:pPr>
        <w:spacing w:beforeAutospacing="1" w:afterAutospacing="1" w:line="240" w:lineRule="auto"/>
        <w:jc w:val="both"/>
        <w:rPr>
          <w:rFonts w:ascii="Humanst521 BT" w:eastAsia="Humanst521 BT" w:hAnsi="Humanst521 BT" w:cs="Humanst521 BT"/>
          <w:i/>
          <w:iCs/>
          <w:lang w:val="es-CO" w:eastAsia="es-CO"/>
        </w:rPr>
      </w:pPr>
    </w:p>
    <w:p w14:paraId="5B5CAFF4" w14:textId="7D46D4BB" w:rsidR="00BB5981" w:rsidRDefault="544BFC3F" w:rsidP="544BFC3F">
      <w:pPr>
        <w:spacing w:before="100" w:beforeAutospacing="1" w:after="100" w:afterAutospacing="1" w:line="240" w:lineRule="auto"/>
        <w:jc w:val="both"/>
        <w:rPr>
          <w:rFonts w:ascii="Humanst521 BT" w:eastAsia="Humanst521 BT" w:hAnsi="Humanst521 BT" w:cs="Humanst521 BT"/>
          <w:i/>
          <w:iCs/>
          <w:lang w:val="es-CO" w:eastAsia="es-CO"/>
        </w:rPr>
      </w:pPr>
      <w:r w:rsidRPr="544BFC3F">
        <w:rPr>
          <w:rFonts w:ascii="Humanst521 BT" w:eastAsia="Humanst521 BT" w:hAnsi="Humanst521 BT" w:cs="Humanst521 BT"/>
          <w:i/>
          <w:iCs/>
          <w:lang w:val="es-CO" w:eastAsia="es-CO"/>
        </w:rPr>
        <w:t>Ejemplo: La participación en este estudio no implica ningún costo económico para usted. No tendrá que realizar desplazamientos ni efectuar pagos, ya que la encuesta se diligencia de manera virtual. Tampoco se realizará ningún pago o compensación económica por su participación. Sin embargo, como agradecimiento por su tiempo, los participantes que completen la encuesta podrán recibir un refrigerio o un pequeño obsequio institucional, sin que esto represente una obligación ni condicione su participación.</w:t>
      </w:r>
    </w:p>
    <w:p w14:paraId="215BFD40" w14:textId="77777777" w:rsidR="006C0E0D" w:rsidRPr="00A265EE" w:rsidRDefault="006C0E0D" w:rsidP="544BFC3F">
      <w:pPr>
        <w:spacing w:before="100" w:beforeAutospacing="1" w:after="100" w:afterAutospacing="1" w:line="240" w:lineRule="auto"/>
        <w:jc w:val="both"/>
        <w:rPr>
          <w:rFonts w:ascii="Humanst521 BT" w:eastAsia="Humanst521 BT" w:hAnsi="Humanst521 BT" w:cs="Humanst521 BT"/>
          <w:i/>
          <w:iCs/>
          <w:lang w:val="es-CO" w:eastAsia="es-CO"/>
        </w:rPr>
      </w:pPr>
    </w:p>
    <w:p w14:paraId="5870B41A" w14:textId="76B3FAD7"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8) Confidencialidad, protección y manejo de datos</w:t>
      </w:r>
    </w:p>
    <w:p w14:paraId="76BA1FE9" w14:textId="59B4FB90"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Describa con precisión:</w:t>
      </w:r>
    </w:p>
    <w:p w14:paraId="5D671F02" w14:textId="4D9976CF" w:rsidR="00A1105A" w:rsidRPr="00A265EE" w:rsidRDefault="544BFC3F" w:rsidP="544BFC3F">
      <w:pPr>
        <w:numPr>
          <w:ilvl w:val="0"/>
          <w:numId w:val="16"/>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Qué datos recogerá (identificables/sensibles), si se anonimizan y en qué fase.</w:t>
      </w:r>
    </w:p>
    <w:p w14:paraId="581D892F" w14:textId="5BC3960F" w:rsidR="00A1105A" w:rsidRPr="00A265EE" w:rsidRDefault="544BFC3F" w:rsidP="544BFC3F">
      <w:pPr>
        <w:numPr>
          <w:ilvl w:val="0"/>
          <w:numId w:val="16"/>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Quién accede (investigadores/auxiliares de la investigación otros) y dónde se almacenarán (p. ej., computador institucional del investigador UIS, cuenta institucional).</w:t>
      </w:r>
    </w:p>
    <w:p w14:paraId="0024BAC7" w14:textId="77777777" w:rsidR="00A1105A" w:rsidRPr="00A265EE" w:rsidRDefault="544BFC3F" w:rsidP="544BFC3F">
      <w:pPr>
        <w:numPr>
          <w:ilvl w:val="0"/>
          <w:numId w:val="16"/>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Plazo de conservación y destino final (archivado, destrucción segura).</w:t>
      </w:r>
    </w:p>
    <w:p w14:paraId="66EC61F8" w14:textId="5E7B7980" w:rsidR="00BB5981" w:rsidRPr="00A265EE" w:rsidRDefault="544BFC3F" w:rsidP="544BFC3F">
      <w:pPr>
        <w:numPr>
          <w:ilvl w:val="0"/>
          <w:numId w:val="16"/>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Base legal y responsables del tratamiento de datos</w:t>
      </w:r>
    </w:p>
    <w:p w14:paraId="4CA8A64B" w14:textId="2D8B59D6" w:rsidR="5617B8D1" w:rsidRDefault="544BFC3F" w:rsidP="544BFC3F">
      <w:pPr>
        <w:numPr>
          <w:ilvl w:val="0"/>
          <w:numId w:val="16"/>
        </w:numPr>
        <w:spacing w:beforeAutospacing="1" w:afterAutospacing="1" w:line="240" w:lineRule="auto"/>
        <w:jc w:val="both"/>
        <w:rPr>
          <w:rFonts w:ascii="Humanst521 BT" w:eastAsia="Humanst521 BT" w:hAnsi="Humanst521 BT" w:cs="Humanst521 BT"/>
          <w:i/>
          <w:iCs/>
          <w:lang w:val="es-CO"/>
        </w:rPr>
      </w:pPr>
      <w:r w:rsidRPr="544BFC3F">
        <w:rPr>
          <w:rFonts w:ascii="Humanst521 BT" w:eastAsia="Humanst521 BT" w:hAnsi="Humanst521 BT" w:cs="Humanst521 BT"/>
          <w:i/>
          <w:iCs/>
          <w:lang w:val="es-CO" w:eastAsia="es-CO"/>
        </w:rPr>
        <w:t xml:space="preserve">Ejemplo: </w:t>
      </w:r>
      <w:r w:rsidRPr="544BFC3F">
        <w:rPr>
          <w:rFonts w:ascii="Humanst521 BT" w:eastAsia="Humanst521 BT" w:hAnsi="Humanst521 BT" w:cs="Humanst521 BT"/>
          <w:lang w:val="es-CO"/>
        </w:rPr>
        <w:t>"</w:t>
      </w:r>
      <w:r w:rsidRPr="544BFC3F">
        <w:rPr>
          <w:rFonts w:ascii="Humanst521 BT" w:eastAsia="Humanst521 BT" w:hAnsi="Humanst521 BT" w:cs="Humanst521 BT"/>
          <w:i/>
          <w:iCs/>
          <w:lang w:val="es-CO"/>
        </w:rPr>
        <w:t>La información que usted proporcione será confidencial y se utilizará únicamente con fines académicos y científicos. No se recogerán datos personales que permitan identificarlo directamente. Cada participante será identificado mediante un código numérico. Los datos se almacenarán en una base de datos protegida con contraseña en el computador institucional del investigador principal de la Universidad Industrial de Santander (UIS), con acceso restringido exclusivamente al equipo investigador (investigador principal y coinvestigadores), quienes están comprometidos con la confidencialidad de la información. Los datos se conservarán por un período de 5</w:t>
      </w:r>
      <w:r w:rsidRPr="544BFC3F">
        <w:rPr>
          <w:rFonts w:ascii="Humanst521 BT" w:eastAsia="Humanst521 BT" w:hAnsi="Humanst521 BT" w:cs="Humanst521 BT"/>
          <w:b/>
          <w:bCs/>
          <w:i/>
          <w:iCs/>
          <w:lang w:val="es-CO"/>
        </w:rPr>
        <w:t xml:space="preserve"> </w:t>
      </w:r>
      <w:r w:rsidRPr="544BFC3F">
        <w:rPr>
          <w:rFonts w:ascii="Humanst521 BT" w:eastAsia="Humanst521 BT" w:hAnsi="Humanst521 BT" w:cs="Humanst521 BT"/>
          <w:i/>
          <w:iCs/>
          <w:lang w:val="es-CO"/>
        </w:rPr>
        <w:t>años después del cierre del proyecto. Finalizado este plazo, la información será eliminada mediante borrado definitivo de los archivos electrónicos.</w:t>
      </w:r>
    </w:p>
    <w:p w14:paraId="3FC13081" w14:textId="1BD585E8" w:rsidR="5617B8D1" w:rsidRDefault="5617B8D1" w:rsidP="544BFC3F">
      <w:pPr>
        <w:spacing w:beforeAutospacing="1" w:afterAutospacing="1" w:line="240" w:lineRule="auto"/>
        <w:ind w:left="720"/>
        <w:jc w:val="both"/>
        <w:rPr>
          <w:rFonts w:ascii="Humanst521 BT" w:eastAsia="Humanst521 BT" w:hAnsi="Humanst521 BT" w:cs="Humanst521 BT"/>
          <w:i/>
          <w:iCs/>
          <w:lang w:val="es-CO"/>
        </w:rPr>
      </w:pPr>
    </w:p>
    <w:p w14:paraId="6EBF537D" w14:textId="36BA665A" w:rsidR="5617B8D1" w:rsidRDefault="544BFC3F" w:rsidP="544BFC3F">
      <w:pPr>
        <w:spacing w:beforeAutospacing="1" w:afterAutospacing="1" w:line="240" w:lineRule="auto"/>
        <w:ind w:left="720"/>
        <w:jc w:val="both"/>
        <w:rPr>
          <w:rFonts w:ascii="Humanst521 BT" w:eastAsia="Humanst521 BT" w:hAnsi="Humanst521 BT" w:cs="Humanst521 BT"/>
          <w:i/>
          <w:iCs/>
          <w:lang w:val="es-CO"/>
        </w:rPr>
      </w:pPr>
      <w:r w:rsidRPr="544BFC3F">
        <w:rPr>
          <w:rFonts w:ascii="Humanst521 BT" w:eastAsia="Humanst521 BT" w:hAnsi="Humanst521 BT" w:cs="Humanst521 BT"/>
          <w:i/>
          <w:iCs/>
          <w:lang w:val="es-CO"/>
        </w:rPr>
        <w:t>El tratamiento de la información se realizará conforme a la Ley 1581 de 2012 sobre protección de datos personales en Colombia. Los datos recolectados en este estudio permanecerán completamente anonimizados, es decir, sin información que permita identificarlo(a), garantizando su privacidad y confidencialidad.</w:t>
      </w:r>
    </w:p>
    <w:p w14:paraId="0167316E" w14:textId="00A358F4" w:rsidR="5617B8D1" w:rsidRDefault="5617B8D1" w:rsidP="544BFC3F">
      <w:pPr>
        <w:spacing w:beforeAutospacing="1" w:afterAutospacing="1" w:line="240" w:lineRule="auto"/>
        <w:ind w:left="720"/>
        <w:jc w:val="both"/>
        <w:rPr>
          <w:rFonts w:ascii="Humanst521 BT" w:eastAsia="Humanst521 BT" w:hAnsi="Humanst521 BT" w:cs="Humanst521 BT"/>
          <w:i/>
          <w:iCs/>
          <w:lang w:val="es-CO"/>
        </w:rPr>
      </w:pPr>
    </w:p>
    <w:p w14:paraId="32F099CD" w14:textId="55A0AB0E" w:rsidR="5617B8D1" w:rsidRDefault="544BFC3F" w:rsidP="544BFC3F">
      <w:pPr>
        <w:spacing w:beforeAutospacing="1" w:afterAutospacing="1" w:line="240" w:lineRule="auto"/>
        <w:ind w:left="720"/>
        <w:jc w:val="both"/>
        <w:rPr>
          <w:rFonts w:ascii="Humanst521 BT" w:eastAsia="Humanst521 BT" w:hAnsi="Humanst521 BT" w:cs="Humanst521 BT"/>
          <w:i/>
          <w:iCs/>
          <w:lang w:val="es-CO"/>
        </w:rPr>
      </w:pPr>
      <w:r w:rsidRPr="544BFC3F">
        <w:rPr>
          <w:rFonts w:ascii="Humanst521 BT" w:eastAsia="Humanst521 BT" w:hAnsi="Humanst521 BT" w:cs="Humanst521 BT"/>
          <w:i/>
          <w:iCs/>
          <w:lang w:val="es-CO"/>
        </w:rPr>
        <w:t>Como parte de las políticas de ciencia abierta, los datos del estudio podrían compartirse en repositorios de acceso abierto (open data) o utilizarse en futuras investigaciones relacionadas, esto último, siempre con la aprobación previa de un comité de ética. La autorización para que sus datos anonimizados sean depositados en un repositorio abierto es totalmente voluntaria y no afecta su participación en el estudio; usted podrá indicar si acepta o no esta opción en el formulario de consentimiento.</w:t>
      </w:r>
    </w:p>
    <w:p w14:paraId="358939A3" w14:textId="02A4A712" w:rsidR="5617B8D1" w:rsidRDefault="5617B8D1" w:rsidP="544BFC3F">
      <w:pPr>
        <w:spacing w:beforeAutospacing="1" w:afterAutospacing="1" w:line="240" w:lineRule="auto"/>
        <w:ind w:left="720"/>
        <w:jc w:val="both"/>
        <w:rPr>
          <w:rFonts w:ascii="Humanst521 BT" w:eastAsia="Humanst521 BT" w:hAnsi="Humanst521 BT" w:cs="Humanst521 BT"/>
          <w:i/>
          <w:iCs/>
          <w:lang w:val="es-CO"/>
        </w:rPr>
      </w:pPr>
    </w:p>
    <w:p w14:paraId="6F6DEC02" w14:textId="61264475"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9) Voluntariedad y derecho a retirarse</w:t>
      </w:r>
    </w:p>
    <w:p w14:paraId="69BD7AC3" w14:textId="7932A9E7"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Deje claro que la participación es voluntaria y que la persona puede retirarse o retirar sus datos en cualquier momento sin perjuicio alguno; explique qué ocurre con los datos ya recolectados (p. ej., mantener datos ya analizados/anonimizados o eliminarlos si aún no están integrados). </w:t>
      </w:r>
    </w:p>
    <w:p w14:paraId="67E52C14" w14:textId="4C596B8A" w:rsidR="37E9D1D3" w:rsidRDefault="37E9D1D3" w:rsidP="544BFC3F">
      <w:pPr>
        <w:spacing w:beforeAutospacing="1" w:afterAutospacing="1" w:line="240" w:lineRule="auto"/>
        <w:jc w:val="both"/>
        <w:rPr>
          <w:rFonts w:ascii="Humanst521 BT" w:eastAsia="Humanst521 BT" w:hAnsi="Humanst521 BT" w:cs="Humanst521 BT"/>
          <w:i/>
          <w:iCs/>
          <w:lang w:val="es-CO" w:eastAsia="es-CO"/>
        </w:rPr>
      </w:pPr>
    </w:p>
    <w:p w14:paraId="764D0FBB" w14:textId="5E14C22D" w:rsidR="5617B8D1" w:rsidRDefault="544BFC3F" w:rsidP="544BFC3F">
      <w:pPr>
        <w:spacing w:beforeAutospacing="1"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i/>
          <w:iCs/>
          <w:lang w:val="es-CO" w:eastAsia="es-CO"/>
        </w:rPr>
        <w:t>Ejemplo:</w:t>
      </w:r>
      <w:r w:rsidRPr="544BFC3F">
        <w:rPr>
          <w:rFonts w:ascii="Humanst521 BT" w:eastAsia="Humanst521 BT" w:hAnsi="Humanst521 BT" w:cs="Humanst521 BT"/>
          <w:lang w:val="es-CO" w:eastAsia="es-CO"/>
        </w:rPr>
        <w:t xml:space="preserve"> Reiteramos en que s</w:t>
      </w:r>
      <w:r w:rsidRPr="544BFC3F">
        <w:rPr>
          <w:rFonts w:ascii="Humanst521 BT" w:eastAsia="Humanst521 BT" w:hAnsi="Humanst521 BT" w:cs="Humanst521 BT"/>
          <w:i/>
          <w:iCs/>
          <w:lang w:val="es-CO" w:eastAsia="es-CO"/>
        </w:rPr>
        <w:t xml:space="preserve">u participación en este estudio es completamente voluntaria. Usted tiene el derecho de decidir si desea participar o no, y puede retirarse en cualquier momento sin dar explicaciones. Su decisión no afectará su relación con la Universidad ni con ningún servicio o beneficio que reciba. Si después de haber participado decide retirarse del estudio, </w:t>
      </w:r>
      <w:r w:rsidRPr="544BFC3F">
        <w:rPr>
          <w:rFonts w:ascii="Humanst521 BT" w:eastAsia="Humanst521 BT" w:hAnsi="Humanst521 BT" w:cs="Humanst521 BT"/>
          <w:i/>
          <w:iCs/>
          <w:lang w:val="es-CO"/>
        </w:rPr>
        <w:t>podrá solicitar que se eliminen sus datos personales y toda la información que lo identifique hasta</w:t>
      </w:r>
      <w:r w:rsidRPr="544BFC3F">
        <w:rPr>
          <w:rFonts w:ascii="Humanst521 BT" w:eastAsia="Humanst521 BT" w:hAnsi="Humanst521 BT" w:cs="Humanst521 BT"/>
          <w:b/>
          <w:bCs/>
          <w:i/>
          <w:iCs/>
          <w:lang w:val="es-CO"/>
        </w:rPr>
        <w:t xml:space="preserve"> </w:t>
      </w:r>
      <w:r w:rsidRPr="544BFC3F">
        <w:rPr>
          <w:rFonts w:ascii="Humanst521 BT" w:eastAsia="Humanst521 BT" w:hAnsi="Humanst521 BT" w:cs="Humanst521 BT"/>
          <w:i/>
          <w:iCs/>
          <w:lang w:val="es-CO"/>
        </w:rPr>
        <w:t>antes de la publicación o difusión de los resultados. El equipo investigador respetará siempre su decisión y garantizará que no habrá ningún perjuicio por retirarse o pedir el retiro de su información.</w:t>
      </w:r>
    </w:p>
    <w:p w14:paraId="4BE44287" w14:textId="37773139"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251B8952" w14:textId="09F97DE3" w:rsidR="00A1105A" w:rsidRPr="004A1A17"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 xml:space="preserve">11) Información nueva relevante </w:t>
      </w:r>
    </w:p>
    <w:p w14:paraId="6C55B6E4" w14:textId="380415DA" w:rsidR="00B3495A" w:rsidRPr="00A265EE" w:rsidRDefault="544BFC3F" w:rsidP="544BFC3F">
      <w:pPr>
        <w:spacing w:before="100" w:beforeAutospacing="1" w:after="100" w:afterAutospacing="1" w:line="240" w:lineRule="auto"/>
        <w:jc w:val="both"/>
        <w:rPr>
          <w:rFonts w:ascii="Humanst521 BT" w:eastAsia="Humanst521 BT" w:hAnsi="Humanst521 BT" w:cs="Humanst521 BT"/>
          <w:i/>
          <w:iCs/>
          <w:lang w:val="es-CO" w:eastAsia="es-CO"/>
        </w:rPr>
      </w:pPr>
      <w:r w:rsidRPr="544BFC3F">
        <w:rPr>
          <w:rFonts w:ascii="Humanst521 BT" w:eastAsia="Humanst521 BT" w:hAnsi="Humanst521 BT" w:cs="Humanst521 BT"/>
          <w:lang w:val="es-CO" w:eastAsia="es-CO"/>
        </w:rPr>
        <w:t>Comprométase a informar hallazgos nuevos que puedan afectar la decisión de continuar participando.</w:t>
      </w:r>
    </w:p>
    <w:p w14:paraId="6A621E95" w14:textId="7CE3FAC6" w:rsidR="00B3495A" w:rsidRPr="00A265EE" w:rsidRDefault="00B3495A" w:rsidP="544BFC3F">
      <w:pPr>
        <w:spacing w:before="100" w:beforeAutospacing="1" w:after="100" w:afterAutospacing="1" w:line="240" w:lineRule="auto"/>
        <w:jc w:val="both"/>
        <w:rPr>
          <w:rFonts w:ascii="Humanst521 BT" w:eastAsia="Humanst521 BT" w:hAnsi="Humanst521 BT" w:cs="Humanst521 BT"/>
          <w:i/>
          <w:iCs/>
          <w:lang w:val="es-CO" w:eastAsia="es-CO"/>
        </w:rPr>
      </w:pPr>
    </w:p>
    <w:p w14:paraId="76E15C5E" w14:textId="1FA7162D" w:rsidR="00B3495A" w:rsidRPr="00A265EE" w:rsidRDefault="544BFC3F" w:rsidP="544BFC3F">
      <w:pPr>
        <w:spacing w:before="100" w:beforeAutospacing="1" w:after="100" w:afterAutospacing="1" w:line="240" w:lineRule="auto"/>
        <w:jc w:val="both"/>
        <w:rPr>
          <w:rFonts w:ascii="Humanst521 BT" w:eastAsia="Humanst521 BT" w:hAnsi="Humanst521 BT" w:cs="Humanst521 BT"/>
          <w:i/>
          <w:iCs/>
          <w:lang w:val="es-CO" w:eastAsia="es-CO"/>
        </w:rPr>
      </w:pPr>
      <w:r w:rsidRPr="544BFC3F">
        <w:rPr>
          <w:rFonts w:ascii="Humanst521 BT" w:eastAsia="Humanst521 BT" w:hAnsi="Humanst521 BT" w:cs="Humanst521 BT"/>
          <w:i/>
          <w:iCs/>
          <w:lang w:val="es-CO" w:eastAsia="es-CO"/>
        </w:rPr>
        <w:t xml:space="preserve">Ejemplo: Si durante el desarrollo de esta investigación surgiera nueva información que pueda influir en su decisión de continuar participando, se le comunicará oportunamente de manera clara y comprensible, para que pueda reafirmar o retirar su consentimiento. </w:t>
      </w:r>
    </w:p>
    <w:p w14:paraId="1E194080" w14:textId="7A6701E3"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572EE631" w14:textId="12B599B1" w:rsidR="00A1105A" w:rsidRPr="004A1A17"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 xml:space="preserve">12) Divulgación de resultados </w:t>
      </w:r>
    </w:p>
    <w:p w14:paraId="13A8974F" w14:textId="0DA03FE8" w:rsidR="37E9D1D3" w:rsidRDefault="544BFC3F" w:rsidP="544BFC3F">
      <w:pPr>
        <w:spacing w:beforeAutospacing="1"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lang w:val="es-CO" w:eastAsia="es-CO"/>
        </w:rPr>
        <w:t>Indique cómo se prevé divulgar los resultados del estudio.</w:t>
      </w:r>
      <w:r w:rsidRPr="544BFC3F">
        <w:rPr>
          <w:rFonts w:ascii="Humanst521 BT" w:eastAsia="Humanst521 BT" w:hAnsi="Humanst521 BT" w:cs="Humanst521 BT"/>
          <w:b/>
          <w:bCs/>
          <w:lang w:val="es-CO" w:eastAsia="es-CO"/>
        </w:rPr>
        <w:t xml:space="preserve"> </w:t>
      </w:r>
    </w:p>
    <w:p w14:paraId="3CA4DD92" w14:textId="14180E54"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5BD5C57C" w14:textId="0B3086AE" w:rsidR="00A265EE" w:rsidRPr="00A265EE" w:rsidRDefault="544BFC3F" w:rsidP="544BFC3F">
      <w:pPr>
        <w:spacing w:before="100" w:beforeAutospacing="1" w:after="100" w:afterAutospacing="1" w:line="240" w:lineRule="auto"/>
        <w:jc w:val="both"/>
        <w:outlineLvl w:val="1"/>
        <w:rPr>
          <w:rFonts w:ascii="Humanst521 BT" w:eastAsia="Humanst521 BT" w:hAnsi="Humanst521 BT" w:cs="Humanst521 BT"/>
          <w:i/>
          <w:iCs/>
          <w:lang w:val="es-CO" w:eastAsia="es-CO"/>
        </w:rPr>
      </w:pPr>
      <w:r w:rsidRPr="544BFC3F">
        <w:rPr>
          <w:rFonts w:ascii="Humanst521 BT" w:eastAsia="Humanst521 BT" w:hAnsi="Humanst521 BT" w:cs="Humanst521 BT"/>
          <w:i/>
          <w:iCs/>
          <w:lang w:val="es-CO" w:eastAsia="es-CO"/>
        </w:rPr>
        <w:t xml:space="preserve">Ejemplo: Los resultados de esta investigación se divulgarán únicamente de forma colectiva, sin identificar a las personas participantes. Podrán presentarse en informes académicos, eventos científicos, publicaciones en revistas </w:t>
      </w:r>
      <w:r w:rsidRPr="544BFC3F">
        <w:rPr>
          <w:rFonts w:ascii="Humanst521 BT" w:eastAsia="Humanst521 BT" w:hAnsi="Humanst521 BT" w:cs="Humanst521 BT"/>
          <w:i/>
          <w:iCs/>
          <w:lang w:val="es-CO" w:eastAsia="es-CO"/>
        </w:rPr>
        <w:lastRenderedPageBreak/>
        <w:t xml:space="preserve">especializadas o espacios institucionales de la Universidad Industrial de Santander (UIS). Si usted tiene preguntas, inquietudes o desea más información sobre el estudio, puede comunicarse con el investigador principal, </w:t>
      </w:r>
      <w:proofErr w:type="spellStart"/>
      <w:r w:rsidRPr="544BFC3F">
        <w:rPr>
          <w:rFonts w:ascii="Humanst521 BT" w:eastAsia="Humanst521 BT" w:hAnsi="Humanst521 BT" w:cs="Humanst521 BT"/>
          <w:i/>
          <w:iCs/>
          <w:lang w:val="es-CO" w:eastAsia="es-CO"/>
        </w:rPr>
        <w:t>xxxxxxxxx</w:t>
      </w:r>
      <w:proofErr w:type="spellEnd"/>
      <w:r w:rsidRPr="544BFC3F">
        <w:rPr>
          <w:rFonts w:ascii="Humanst521 BT" w:eastAsia="Humanst521 BT" w:hAnsi="Humanst521 BT" w:cs="Humanst521 BT"/>
          <w:i/>
          <w:iCs/>
          <w:lang w:val="es-CO" w:eastAsia="es-CO"/>
        </w:rPr>
        <w:t xml:space="preserve">, al correo electrónico </w:t>
      </w:r>
      <w:proofErr w:type="spellStart"/>
      <w:r w:rsidRPr="544BFC3F">
        <w:rPr>
          <w:rFonts w:ascii="Humanst521 BT" w:eastAsia="Humanst521 BT" w:hAnsi="Humanst521 BT" w:cs="Humanst521 BT"/>
          <w:i/>
          <w:iCs/>
          <w:lang w:val="es-CO" w:eastAsia="es-CO"/>
        </w:rPr>
        <w:t>xxxxx</w:t>
      </w:r>
      <w:proofErr w:type="spellEnd"/>
      <w:r w:rsidRPr="544BFC3F">
        <w:rPr>
          <w:rFonts w:ascii="Humanst521 BT" w:eastAsia="Humanst521 BT" w:hAnsi="Humanst521 BT" w:cs="Humanst521 BT"/>
          <w:i/>
          <w:iCs/>
        </w:rPr>
        <w:t xml:space="preserve"> </w:t>
      </w:r>
      <w:r w:rsidRPr="544BFC3F">
        <w:rPr>
          <w:rFonts w:ascii="Humanst521 BT" w:eastAsia="Humanst521 BT" w:hAnsi="Humanst521 BT" w:cs="Humanst521 BT"/>
          <w:i/>
          <w:iCs/>
          <w:lang w:val="es-CO" w:eastAsia="es-CO"/>
        </w:rPr>
        <w:t xml:space="preserve">@ uis.edu.co o al número celular </w:t>
      </w:r>
      <w:proofErr w:type="spellStart"/>
      <w:r w:rsidRPr="544BFC3F">
        <w:rPr>
          <w:rFonts w:ascii="Humanst521 BT" w:eastAsia="Humanst521 BT" w:hAnsi="Humanst521 BT" w:cs="Humanst521 BT"/>
          <w:i/>
          <w:iCs/>
          <w:lang w:val="es-CO" w:eastAsia="es-CO"/>
        </w:rPr>
        <w:t>xxxxxxxx</w:t>
      </w:r>
      <w:proofErr w:type="spellEnd"/>
      <w:r w:rsidRPr="544BFC3F">
        <w:rPr>
          <w:rFonts w:ascii="Humanst521 BT" w:eastAsia="Humanst521 BT" w:hAnsi="Humanst521 BT" w:cs="Humanst521 BT"/>
          <w:i/>
          <w:iCs/>
          <w:lang w:val="es-CO" w:eastAsia="es-CO"/>
        </w:rPr>
        <w:t xml:space="preserve">. </w:t>
      </w:r>
    </w:p>
    <w:p w14:paraId="248D3576" w14:textId="26507A16" w:rsidR="5617B8D1" w:rsidRDefault="5617B8D1" w:rsidP="544BFC3F">
      <w:pPr>
        <w:spacing w:beforeAutospacing="1" w:afterAutospacing="1" w:line="240" w:lineRule="auto"/>
        <w:jc w:val="both"/>
        <w:outlineLvl w:val="1"/>
        <w:rPr>
          <w:rFonts w:ascii="Humanst521 BT" w:eastAsia="Humanst521 BT" w:hAnsi="Humanst521 BT" w:cs="Humanst521 BT"/>
          <w:i/>
          <w:iCs/>
          <w:lang w:val="es-CO" w:eastAsia="es-CO"/>
        </w:rPr>
      </w:pPr>
    </w:p>
    <w:p w14:paraId="2319621D" w14:textId="750981B0" w:rsidR="00A1105A" w:rsidRPr="004A1A17"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13) Autorizaciones específicas (casillas de selección). Adaptar a su estudio según aplique.</w:t>
      </w:r>
    </w:p>
    <w:p w14:paraId="1FD5C449" w14:textId="534B8E04"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El participante puede aceptar o no cada actividad complementaria; se debe poder marcar Acepto/No acepto de forma independiente. </w:t>
      </w:r>
    </w:p>
    <w:p w14:paraId="0F05D65F" w14:textId="56BD7910" w:rsidR="37E9D1D3" w:rsidRDefault="37E9D1D3" w:rsidP="544BFC3F">
      <w:pPr>
        <w:spacing w:beforeAutospacing="1" w:afterAutospacing="1" w:line="240" w:lineRule="auto"/>
        <w:jc w:val="both"/>
        <w:rPr>
          <w:rFonts w:ascii="Humanst521 BT" w:eastAsia="Humanst521 BT" w:hAnsi="Humanst521 BT" w:cs="Humanst521 BT"/>
          <w:lang w:val="es-CO" w:eastAsia="es-CO"/>
        </w:rPr>
      </w:pPr>
    </w:p>
    <w:p w14:paraId="02803810" w14:textId="6A8BD108" w:rsidR="00A1105A" w:rsidRPr="00A265EE" w:rsidRDefault="544BFC3F" w:rsidP="544BFC3F">
      <w:p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Tabla de autorizaciones (Adapte según su proyecto y los datos colectados)</w:t>
      </w:r>
    </w:p>
    <w:tbl>
      <w:tblPr>
        <w:tblStyle w:val="Tablaconcuadrcula"/>
        <w:tblW w:w="9394" w:type="dxa"/>
        <w:tblLook w:val="04A0" w:firstRow="1" w:lastRow="0" w:firstColumn="1" w:lastColumn="0" w:noHBand="0" w:noVBand="1"/>
      </w:tblPr>
      <w:tblGrid>
        <w:gridCol w:w="7251"/>
        <w:gridCol w:w="1046"/>
        <w:gridCol w:w="1097"/>
      </w:tblGrid>
      <w:tr w:rsidR="00A1105A" w:rsidRPr="00A265EE" w14:paraId="42530943" w14:textId="77777777" w:rsidTr="544BFC3F">
        <w:tc>
          <w:tcPr>
            <w:tcW w:w="7251" w:type="dxa"/>
            <w:hideMark/>
          </w:tcPr>
          <w:p w14:paraId="0BF36394"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Actividad/Procedimiento</w:t>
            </w:r>
          </w:p>
        </w:tc>
        <w:tc>
          <w:tcPr>
            <w:tcW w:w="1046" w:type="dxa"/>
            <w:hideMark/>
          </w:tcPr>
          <w:p w14:paraId="133FED3A"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Acepto</w:t>
            </w:r>
          </w:p>
        </w:tc>
        <w:tc>
          <w:tcPr>
            <w:tcW w:w="1097" w:type="dxa"/>
            <w:hideMark/>
          </w:tcPr>
          <w:p w14:paraId="167C86FB"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No acepto</w:t>
            </w:r>
          </w:p>
        </w:tc>
      </w:tr>
      <w:tr w:rsidR="00A1105A" w:rsidRPr="00A265EE" w14:paraId="1EF00B84" w14:textId="77777777" w:rsidTr="544BFC3F">
        <w:tc>
          <w:tcPr>
            <w:tcW w:w="7251" w:type="dxa"/>
            <w:hideMark/>
          </w:tcPr>
          <w:p w14:paraId="069728C5"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Ser fotografiado(a) durante las actividades del estudio</w:t>
            </w:r>
          </w:p>
        </w:tc>
        <w:tc>
          <w:tcPr>
            <w:tcW w:w="1046" w:type="dxa"/>
            <w:hideMark/>
          </w:tcPr>
          <w:p w14:paraId="7003CC0E"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5CB821A8"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6B4EE043" w14:textId="77777777" w:rsidTr="544BFC3F">
        <w:tc>
          <w:tcPr>
            <w:tcW w:w="7251" w:type="dxa"/>
            <w:hideMark/>
          </w:tcPr>
          <w:p w14:paraId="79F6867D"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Ser grabado(a) en video durante entrevistas/sesiones</w:t>
            </w:r>
          </w:p>
        </w:tc>
        <w:tc>
          <w:tcPr>
            <w:tcW w:w="1046" w:type="dxa"/>
            <w:hideMark/>
          </w:tcPr>
          <w:p w14:paraId="01926AD1"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69187BB6"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125AF0EA" w14:textId="77777777" w:rsidTr="544BFC3F">
        <w:tc>
          <w:tcPr>
            <w:tcW w:w="7251" w:type="dxa"/>
            <w:hideMark/>
          </w:tcPr>
          <w:p w14:paraId="4BFE6C44"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Ser grabado(a) en audio durante entrevistas/sesiones</w:t>
            </w:r>
          </w:p>
        </w:tc>
        <w:tc>
          <w:tcPr>
            <w:tcW w:w="1046" w:type="dxa"/>
            <w:hideMark/>
          </w:tcPr>
          <w:p w14:paraId="7A8C4557"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724D163C"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664FD84A" w14:textId="77777777" w:rsidTr="544BFC3F">
        <w:tc>
          <w:tcPr>
            <w:tcW w:w="7251" w:type="dxa"/>
            <w:hideMark/>
          </w:tcPr>
          <w:p w14:paraId="45D8F0E3"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Uso de mis imágenes/voz en actividades académicas (clases, congresos) anonimizando mi identidad</w:t>
            </w:r>
          </w:p>
        </w:tc>
        <w:tc>
          <w:tcPr>
            <w:tcW w:w="1046" w:type="dxa"/>
            <w:hideMark/>
          </w:tcPr>
          <w:p w14:paraId="2E9E10EE"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00FC337C"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77535CB0" w14:textId="77777777" w:rsidTr="544BFC3F">
        <w:tc>
          <w:tcPr>
            <w:tcW w:w="7251" w:type="dxa"/>
            <w:hideMark/>
          </w:tcPr>
          <w:p w14:paraId="20296A39"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Uso de mis imágenes/voz en divulgación pública (web/redes/medios) sin datos identificables</w:t>
            </w:r>
          </w:p>
        </w:tc>
        <w:tc>
          <w:tcPr>
            <w:tcW w:w="1046" w:type="dxa"/>
            <w:hideMark/>
          </w:tcPr>
          <w:p w14:paraId="6FDCDBC1"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06E76D28"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1895B833" w14:textId="77777777" w:rsidTr="544BFC3F">
        <w:tc>
          <w:tcPr>
            <w:tcW w:w="7251" w:type="dxa"/>
            <w:hideMark/>
          </w:tcPr>
          <w:p w14:paraId="5417BEE0" w14:textId="77777777" w:rsidR="00A1105A" w:rsidRPr="00A265EE" w:rsidRDefault="544BFC3F" w:rsidP="544BFC3F">
            <w:pPr>
              <w:jc w:val="both"/>
              <w:rPr>
                <w:rFonts w:ascii="Humanst521 BT" w:eastAsia="Humanst521 BT" w:hAnsi="Humanst521 BT" w:cs="Humanst521 BT"/>
                <w:lang w:val="es-CO" w:eastAsia="es-CO"/>
              </w:rPr>
            </w:pPr>
            <w:proofErr w:type="spellStart"/>
            <w:r w:rsidRPr="544BFC3F">
              <w:rPr>
                <w:rFonts w:ascii="Humanst521 BT" w:eastAsia="Humanst521 BT" w:hAnsi="Humanst521 BT" w:cs="Humanst521 BT"/>
                <w:lang w:val="es-CO" w:eastAsia="es-CO"/>
              </w:rPr>
              <w:t>Recontacto</w:t>
            </w:r>
            <w:proofErr w:type="spellEnd"/>
            <w:r w:rsidRPr="544BFC3F">
              <w:rPr>
                <w:rFonts w:ascii="Humanst521 BT" w:eastAsia="Humanst521 BT" w:hAnsi="Humanst521 BT" w:cs="Humanst521 BT"/>
                <w:lang w:val="es-CO" w:eastAsia="es-CO"/>
              </w:rPr>
              <w:t xml:space="preserve"> para futuros estudios relacionados</w:t>
            </w:r>
          </w:p>
        </w:tc>
        <w:tc>
          <w:tcPr>
            <w:tcW w:w="1046" w:type="dxa"/>
            <w:hideMark/>
          </w:tcPr>
          <w:p w14:paraId="2E0289CB"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326CF23C"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00A1105A" w:rsidRPr="00A265EE" w14:paraId="7E35F946" w14:textId="77777777" w:rsidTr="544BFC3F">
        <w:tc>
          <w:tcPr>
            <w:tcW w:w="7251" w:type="dxa"/>
            <w:hideMark/>
          </w:tcPr>
          <w:p w14:paraId="42C82C2F" w14:textId="47BC1DD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Reutilización anónima de mis datos para futuras investigaciones </w:t>
            </w:r>
          </w:p>
        </w:tc>
        <w:tc>
          <w:tcPr>
            <w:tcW w:w="1046" w:type="dxa"/>
            <w:hideMark/>
          </w:tcPr>
          <w:p w14:paraId="1453CEA2"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6E2AE23C" w14:textId="77777777" w:rsidR="00A1105A" w:rsidRPr="00A265EE"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r w:rsidR="5617B8D1" w14:paraId="6BFD3106" w14:textId="77777777" w:rsidTr="544BFC3F">
        <w:trPr>
          <w:trHeight w:val="300"/>
        </w:trPr>
        <w:tc>
          <w:tcPr>
            <w:tcW w:w="7251" w:type="dxa"/>
            <w:hideMark/>
          </w:tcPr>
          <w:p w14:paraId="213B663D" w14:textId="7F22991B" w:rsidR="5617B8D1" w:rsidRDefault="544BFC3F" w:rsidP="544BFC3F">
            <w:pPr>
              <w:jc w:val="both"/>
              <w:rPr>
                <w:rFonts w:ascii="Humanst521 BT" w:eastAsia="Humanst521 BT" w:hAnsi="Humanst521 BT" w:cs="Humanst521 BT"/>
                <w:lang w:val="es-CO"/>
              </w:rPr>
            </w:pPr>
            <w:r w:rsidRPr="544BFC3F">
              <w:rPr>
                <w:rFonts w:ascii="Humanst521 BT" w:eastAsia="Humanst521 BT" w:hAnsi="Humanst521 BT" w:cs="Humanst521 BT"/>
                <w:lang w:val="es-CO"/>
              </w:rPr>
              <w:t>Autorizo que mis datos anonimizados sean compartidos en repositorios de acceso abierto (open data)</w:t>
            </w:r>
          </w:p>
        </w:tc>
        <w:tc>
          <w:tcPr>
            <w:tcW w:w="1046" w:type="dxa"/>
            <w:hideMark/>
          </w:tcPr>
          <w:p w14:paraId="6C3C843E" w14:textId="77777777" w:rsidR="5617B8D1"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c>
          <w:tcPr>
            <w:tcW w:w="1097" w:type="dxa"/>
            <w:hideMark/>
          </w:tcPr>
          <w:p w14:paraId="6F06D5ED" w14:textId="77777777" w:rsidR="5617B8D1" w:rsidRDefault="544BFC3F" w:rsidP="544BFC3F">
            <w:pPr>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w:t>
            </w:r>
          </w:p>
        </w:tc>
      </w:tr>
    </w:tbl>
    <w:p w14:paraId="252CCAB1" w14:textId="57555713" w:rsidR="37E9D1D3" w:rsidRDefault="37E9D1D3" w:rsidP="544BFC3F">
      <w:pPr>
        <w:spacing w:beforeAutospacing="1" w:afterAutospacing="1" w:line="240" w:lineRule="auto"/>
        <w:jc w:val="both"/>
        <w:outlineLvl w:val="1"/>
        <w:rPr>
          <w:rFonts w:ascii="Humanst521 BT" w:eastAsia="Humanst521 BT" w:hAnsi="Humanst521 BT" w:cs="Humanst521 BT"/>
          <w:b/>
          <w:bCs/>
          <w:lang w:val="es-CO" w:eastAsia="es-CO"/>
        </w:rPr>
      </w:pPr>
    </w:p>
    <w:p w14:paraId="072C342F" w14:textId="2D0BA6D2" w:rsidR="004A7810" w:rsidRPr="004A1A17" w:rsidRDefault="544BFC3F" w:rsidP="544BFC3F">
      <w:pPr>
        <w:spacing w:before="100" w:beforeAutospacing="1" w:after="100" w:afterAutospacing="1" w:line="240" w:lineRule="auto"/>
        <w:jc w:val="both"/>
        <w:outlineLvl w:val="1"/>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14) Bloque de consentimiento y firmas</w:t>
      </w:r>
    </w:p>
    <w:p w14:paraId="416D5629" w14:textId="477FBD8A" w:rsidR="00A1105A" w:rsidRPr="00A265EE" w:rsidRDefault="544BFC3F" w:rsidP="544BFC3F">
      <w:pPr>
        <w:spacing w:before="100" w:beforeAutospacing="1" w:after="100" w:afterAutospacing="1" w:line="240" w:lineRule="auto"/>
        <w:contextualSpacing/>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Elabore una declaración del participante y siempre relacione dos firmas de testigos. </w:t>
      </w:r>
    </w:p>
    <w:p w14:paraId="183571CF" w14:textId="09AF1AB9" w:rsidR="544BFC3F" w:rsidRDefault="544BFC3F" w:rsidP="544BFC3F">
      <w:pPr>
        <w:spacing w:beforeAutospacing="1" w:afterAutospacing="1" w:line="240" w:lineRule="auto"/>
        <w:contextualSpacing/>
        <w:jc w:val="both"/>
        <w:rPr>
          <w:rFonts w:ascii="Humanst521 BT" w:eastAsia="Humanst521 BT" w:hAnsi="Humanst521 BT" w:cs="Humanst521 BT"/>
          <w:i/>
          <w:iCs/>
          <w:lang w:val="es-CO" w:eastAsia="es-CO"/>
        </w:rPr>
      </w:pPr>
    </w:p>
    <w:p w14:paraId="0C9DA90C" w14:textId="57551B1B" w:rsidR="00A1105A" w:rsidRPr="00A265EE" w:rsidRDefault="544BFC3F" w:rsidP="544BFC3F">
      <w:pPr>
        <w:spacing w:before="100" w:beforeAutospacing="1" w:after="100" w:afterAutospacing="1" w:line="240" w:lineRule="auto"/>
        <w:contextualSpacing/>
        <w:jc w:val="both"/>
        <w:rPr>
          <w:rFonts w:ascii="Humanst521 BT" w:eastAsia="Humanst521 BT" w:hAnsi="Humanst521 BT" w:cs="Humanst521 BT"/>
          <w:i/>
          <w:iCs/>
          <w:lang w:val="es-CO" w:eastAsia="es-CO"/>
        </w:rPr>
      </w:pPr>
      <w:r w:rsidRPr="544BFC3F">
        <w:rPr>
          <w:rFonts w:ascii="Humanst521 BT" w:eastAsia="Humanst521 BT" w:hAnsi="Humanst521 BT" w:cs="Humanst521 BT"/>
          <w:i/>
          <w:iCs/>
          <w:lang w:val="es-CO" w:eastAsia="es-CO"/>
        </w:rPr>
        <w:t xml:space="preserve">He leído (o me han leído) este documento de consentimiento informado. He recibido explicaciones claras sobre el estudio, sus procedimientos, riesgos, beneficios y el manejo de mis datos. He podido hacer preguntas, y todas fueron respondidas. Entiendo que mi participación es voluntaria y que puedo retirarme en cualquier momento sin perjuicio. Al firmar, no renuncio a mis derechos. (Recibiré una copia firmada). </w:t>
      </w:r>
    </w:p>
    <w:p w14:paraId="1906A66D" w14:textId="6E336604" w:rsidR="004A1A17" w:rsidRDefault="004A1A17" w:rsidP="544BFC3F">
      <w:pPr>
        <w:spacing w:before="100" w:beforeAutospacing="1" w:after="100" w:afterAutospacing="1" w:line="240" w:lineRule="auto"/>
        <w:contextualSpacing/>
        <w:jc w:val="both"/>
        <w:rPr>
          <w:rFonts w:ascii="Humanst521 BT" w:eastAsia="Humanst521 BT" w:hAnsi="Humanst521 BT" w:cs="Humanst521 BT"/>
          <w:i/>
          <w:iCs/>
          <w:lang w:val="es-CO" w:eastAsia="es-CO"/>
        </w:rPr>
      </w:pPr>
    </w:p>
    <w:p w14:paraId="351B9FAC" w14:textId="15E4F020" w:rsidR="00A1105A" w:rsidRPr="00A265EE" w:rsidRDefault="544BFC3F" w:rsidP="544BFC3F">
      <w:pPr>
        <w:spacing w:before="100" w:beforeAutospacing="1" w:after="100" w:afterAutospacing="1" w:line="240" w:lineRule="auto"/>
        <w:jc w:val="both"/>
        <w:rPr>
          <w:rFonts w:ascii="Humanst521 BT" w:eastAsia="Humanst521 BT" w:hAnsi="Humanst521 BT" w:cs="Humanst521 BT"/>
          <w:b/>
          <w:bCs/>
          <w:lang w:val="es-CO" w:eastAsia="es-CO"/>
        </w:rPr>
      </w:pPr>
      <w:r w:rsidRPr="544BFC3F">
        <w:rPr>
          <w:rFonts w:ascii="Humanst521 BT" w:eastAsia="Humanst521 BT" w:hAnsi="Humanst521 BT" w:cs="Humanst521 BT"/>
          <w:b/>
          <w:bCs/>
          <w:lang w:val="es-CO" w:eastAsia="es-CO"/>
        </w:rPr>
        <w:t xml:space="preserve">Firmas </w:t>
      </w:r>
    </w:p>
    <w:p w14:paraId="77335105" w14:textId="77777777"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Participante</w:t>
      </w:r>
      <w:r w:rsidRPr="544BFC3F">
        <w:rPr>
          <w:rStyle w:val="eop"/>
          <w:rFonts w:ascii="Humanst521 BT" w:eastAsia="Humanst521 BT" w:hAnsi="Humanst521 BT" w:cs="Humanst521 BT"/>
          <w:color w:val="000000" w:themeColor="text1"/>
          <w:sz w:val="22"/>
          <w:szCs w:val="22"/>
        </w:rPr>
        <w:t> </w:t>
      </w:r>
    </w:p>
    <w:p w14:paraId="210DFF8B" w14:textId="0CE5771C" w:rsidR="004A7810" w:rsidRPr="00A265EE" w:rsidRDefault="004A7810" w:rsidP="544BFC3F">
      <w:pPr>
        <w:pStyle w:val="paragraph"/>
        <w:spacing w:before="0" w:beforeAutospacing="0" w:after="0" w:afterAutospacing="0"/>
        <w:jc w:val="both"/>
        <w:textAlignment w:val="baseline"/>
        <w:rPr>
          <w:rStyle w:val="normaltextrun"/>
          <w:rFonts w:ascii="Humanst521 BT" w:eastAsia="Humanst521 BT" w:hAnsi="Humanst521 BT" w:cs="Humanst521 BT"/>
          <w:color w:val="000000" w:themeColor="text1"/>
          <w:sz w:val="22"/>
          <w:szCs w:val="22"/>
        </w:rPr>
      </w:pPr>
    </w:p>
    <w:p w14:paraId="080CED81" w14:textId="3D151F0B"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Firma: ________________________________</w:t>
      </w:r>
    </w:p>
    <w:p w14:paraId="06B819C4" w14:textId="1D76523B"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Nombres y apellidos ___________________________________________________________________</w:t>
      </w:r>
    </w:p>
    <w:p w14:paraId="5FC12BE0" w14:textId="77777777"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CC: ______________ </w:t>
      </w:r>
      <w:r w:rsidRPr="544BFC3F">
        <w:rPr>
          <w:rStyle w:val="eop"/>
          <w:rFonts w:ascii="Humanst521 BT" w:eastAsia="Humanst521 BT" w:hAnsi="Humanst521 BT" w:cs="Humanst521 BT"/>
          <w:color w:val="000000" w:themeColor="text1"/>
          <w:sz w:val="22"/>
          <w:szCs w:val="22"/>
        </w:rPr>
        <w:t> </w:t>
      </w:r>
    </w:p>
    <w:p w14:paraId="3F01545E" w14:textId="0F69AFCC"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lastRenderedPageBreak/>
        <w:t>Tel/Cel.___________________________________            E-mail:</w:t>
      </w:r>
      <w:r w:rsidRPr="544BFC3F">
        <w:rPr>
          <w:rStyle w:val="normaltextrun"/>
          <w:rFonts w:ascii="Humanst521 BT" w:eastAsia="Humanst521 BT" w:hAnsi="Humanst521 BT" w:cs="Humanst521 BT"/>
          <w:sz w:val="22"/>
          <w:szCs w:val="22"/>
        </w:rPr>
        <w:t> </w:t>
      </w:r>
      <w:r w:rsidRPr="544BFC3F">
        <w:rPr>
          <w:rStyle w:val="normaltextrun"/>
          <w:rFonts w:ascii="Humanst521 BT" w:eastAsia="Humanst521 BT" w:hAnsi="Humanst521 BT" w:cs="Humanst521 BT"/>
          <w:color w:val="000000" w:themeColor="text1"/>
          <w:sz w:val="22"/>
          <w:szCs w:val="22"/>
        </w:rPr>
        <w:t>_______________________________ </w:t>
      </w:r>
    </w:p>
    <w:p w14:paraId="17951874" w14:textId="4F712D69"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eop"/>
          <w:rFonts w:ascii="Humanst521 BT" w:eastAsia="Humanst521 BT" w:hAnsi="Humanst521 BT" w:cs="Humanst521 BT"/>
          <w:color w:val="000000" w:themeColor="text1"/>
          <w:sz w:val="22"/>
          <w:szCs w:val="22"/>
        </w:rPr>
        <w:t> </w:t>
      </w:r>
    </w:p>
    <w:p w14:paraId="7074F45F" w14:textId="6C46ADA6"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eop"/>
          <w:rFonts w:ascii="Humanst521 BT" w:eastAsia="Humanst521 BT" w:hAnsi="Humanst521 BT" w:cs="Humanst521 BT"/>
          <w:color w:val="000000" w:themeColor="text1"/>
          <w:sz w:val="22"/>
          <w:szCs w:val="22"/>
        </w:rPr>
        <w:t>Testigo 1</w:t>
      </w:r>
    </w:p>
    <w:p w14:paraId="7ADEF57D" w14:textId="3D151F0B"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Firma: ________________________________</w:t>
      </w:r>
    </w:p>
    <w:p w14:paraId="3F225F55" w14:textId="1D76523B"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Nombres y apellidos ___________________________________________________________________</w:t>
      </w:r>
    </w:p>
    <w:p w14:paraId="60B54467" w14:textId="77777777"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CC: ______________  </w:t>
      </w:r>
    </w:p>
    <w:p w14:paraId="30CB22E3" w14:textId="1460A7FC" w:rsidR="544BFC3F" w:rsidRDefault="544BFC3F" w:rsidP="544BFC3F">
      <w:pPr>
        <w:pStyle w:val="paragraph"/>
        <w:spacing w:before="0" w:beforeAutospacing="0" w:after="0" w:afterAutospacing="0"/>
        <w:jc w:val="both"/>
        <w:rPr>
          <w:rStyle w:val="normaltextrun"/>
          <w:rFonts w:ascii="Humanst521 BT" w:eastAsia="Humanst521 BT" w:hAnsi="Humanst521 BT" w:cs="Humanst521 BT"/>
          <w:color w:val="000000" w:themeColor="text1"/>
          <w:sz w:val="22"/>
          <w:szCs w:val="22"/>
        </w:rPr>
      </w:pPr>
      <w:r w:rsidRPr="544BFC3F">
        <w:rPr>
          <w:rStyle w:val="normaltextrun"/>
          <w:rFonts w:ascii="Humanst521 BT" w:eastAsia="Humanst521 BT" w:hAnsi="Humanst521 BT" w:cs="Humanst521 BT"/>
          <w:color w:val="000000" w:themeColor="text1"/>
          <w:sz w:val="22"/>
          <w:szCs w:val="22"/>
        </w:rPr>
        <w:t xml:space="preserve">Tel/Cel.___________________________________            </w:t>
      </w:r>
    </w:p>
    <w:p w14:paraId="76767E6C" w14:textId="7C766220" w:rsidR="544BFC3F" w:rsidRDefault="544BFC3F" w:rsidP="544BFC3F">
      <w:pPr>
        <w:pStyle w:val="paragraph"/>
        <w:spacing w:before="0" w:beforeAutospacing="0" w:after="0" w:afterAutospacing="0"/>
        <w:jc w:val="both"/>
        <w:rPr>
          <w:rStyle w:val="eop"/>
          <w:rFonts w:ascii="Humanst521 BT" w:eastAsia="Humanst521 BT" w:hAnsi="Humanst521 BT" w:cs="Humanst521 BT"/>
          <w:color w:val="000000" w:themeColor="text1"/>
          <w:sz w:val="22"/>
          <w:szCs w:val="22"/>
        </w:rPr>
      </w:pPr>
    </w:p>
    <w:p w14:paraId="4396CD28" w14:textId="77777777"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eop"/>
          <w:rFonts w:ascii="Humanst521 BT" w:eastAsia="Humanst521 BT" w:hAnsi="Humanst521 BT" w:cs="Humanst521 BT"/>
          <w:color w:val="000000" w:themeColor="text1"/>
          <w:sz w:val="22"/>
          <w:szCs w:val="22"/>
        </w:rPr>
        <w:t> </w:t>
      </w:r>
    </w:p>
    <w:p w14:paraId="7E78906A" w14:textId="434A85FD" w:rsidR="004A7810" w:rsidRPr="00A265EE" w:rsidRDefault="544BFC3F" w:rsidP="544BFC3F">
      <w:pPr>
        <w:pStyle w:val="paragraph"/>
        <w:spacing w:before="0" w:beforeAutospacing="0" w:after="0" w:afterAutospacing="0"/>
        <w:jc w:val="both"/>
        <w:textAlignment w:val="baseline"/>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Testigo</w:t>
      </w:r>
      <w:r w:rsidRPr="544BFC3F">
        <w:rPr>
          <w:rStyle w:val="eop"/>
          <w:rFonts w:ascii="Humanst521 BT" w:eastAsia="Humanst521 BT" w:hAnsi="Humanst521 BT" w:cs="Humanst521 BT"/>
          <w:color w:val="000000" w:themeColor="text1"/>
          <w:sz w:val="22"/>
          <w:szCs w:val="22"/>
        </w:rPr>
        <w:t> 2</w:t>
      </w:r>
    </w:p>
    <w:p w14:paraId="38136FF7" w14:textId="3D151F0B"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Firma: ________________________________</w:t>
      </w:r>
    </w:p>
    <w:p w14:paraId="6934AE03" w14:textId="1D76523B"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Nombres y apellidos ___________________________________________________________________</w:t>
      </w:r>
    </w:p>
    <w:p w14:paraId="30C341A0" w14:textId="77777777"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r w:rsidRPr="544BFC3F">
        <w:rPr>
          <w:rStyle w:val="normaltextrun"/>
          <w:rFonts w:ascii="Humanst521 BT" w:eastAsia="Humanst521 BT" w:hAnsi="Humanst521 BT" w:cs="Humanst521 BT"/>
          <w:color w:val="000000" w:themeColor="text1"/>
          <w:sz w:val="22"/>
          <w:szCs w:val="22"/>
        </w:rPr>
        <w:t>CC: ______________  </w:t>
      </w:r>
    </w:p>
    <w:p w14:paraId="75A403C2" w14:textId="23B6EC6F" w:rsidR="544BFC3F" w:rsidRDefault="544BFC3F" w:rsidP="544BFC3F">
      <w:pPr>
        <w:pStyle w:val="paragraph"/>
        <w:spacing w:before="0" w:beforeAutospacing="0" w:after="0" w:afterAutospacing="0"/>
        <w:jc w:val="both"/>
        <w:rPr>
          <w:rStyle w:val="normaltextrun"/>
          <w:rFonts w:ascii="Humanst521 BT" w:eastAsia="Humanst521 BT" w:hAnsi="Humanst521 BT" w:cs="Humanst521 BT"/>
          <w:color w:val="000000" w:themeColor="text1"/>
          <w:sz w:val="22"/>
          <w:szCs w:val="22"/>
        </w:rPr>
      </w:pPr>
      <w:r w:rsidRPr="544BFC3F">
        <w:rPr>
          <w:rStyle w:val="normaltextrun"/>
          <w:rFonts w:ascii="Humanst521 BT" w:eastAsia="Humanst521 BT" w:hAnsi="Humanst521 BT" w:cs="Humanst521 BT"/>
          <w:color w:val="000000" w:themeColor="text1"/>
          <w:sz w:val="22"/>
          <w:szCs w:val="22"/>
        </w:rPr>
        <w:t xml:space="preserve">Tel/Cel.___________________________________           </w:t>
      </w:r>
    </w:p>
    <w:p w14:paraId="34F64DF9" w14:textId="14266DF2" w:rsidR="544BFC3F" w:rsidRDefault="544BFC3F" w:rsidP="544BFC3F">
      <w:pPr>
        <w:pStyle w:val="paragraph"/>
        <w:spacing w:before="0" w:beforeAutospacing="0" w:after="0" w:afterAutospacing="0"/>
        <w:jc w:val="both"/>
        <w:rPr>
          <w:rStyle w:val="eop"/>
          <w:rFonts w:ascii="Humanst521 BT" w:eastAsia="Humanst521 BT" w:hAnsi="Humanst521 BT" w:cs="Humanst521 BT"/>
          <w:color w:val="000000" w:themeColor="text1"/>
          <w:sz w:val="22"/>
          <w:szCs w:val="22"/>
        </w:rPr>
      </w:pPr>
    </w:p>
    <w:p w14:paraId="0B4956D8" w14:textId="2E048485" w:rsidR="004A7810" w:rsidRPr="00A265EE" w:rsidRDefault="004A7810" w:rsidP="544BFC3F">
      <w:pPr>
        <w:pStyle w:val="paragraph"/>
        <w:spacing w:before="0" w:beforeAutospacing="0" w:after="0" w:afterAutospacing="0"/>
        <w:jc w:val="both"/>
        <w:textAlignment w:val="baseline"/>
        <w:rPr>
          <w:rFonts w:ascii="Humanst521 BT" w:eastAsia="Humanst521 BT" w:hAnsi="Humanst521 BT" w:cs="Humanst521 BT"/>
          <w:sz w:val="22"/>
          <w:szCs w:val="22"/>
        </w:rPr>
      </w:pPr>
    </w:p>
    <w:p w14:paraId="5A714958" w14:textId="57B30A96" w:rsidR="544BFC3F" w:rsidRDefault="544BFC3F" w:rsidP="544BFC3F">
      <w:pPr>
        <w:spacing w:beforeAutospacing="1" w:afterAutospacing="1" w:line="240" w:lineRule="auto"/>
        <w:jc w:val="both"/>
        <w:rPr>
          <w:rFonts w:ascii="Humanst521 BT" w:eastAsia="Humanst521 BT" w:hAnsi="Humanst521 BT" w:cs="Humanst521 BT"/>
          <w:u w:val="single"/>
          <w:lang w:val="es-CO" w:eastAsia="es-CO"/>
        </w:rPr>
      </w:pPr>
      <w:r w:rsidRPr="544BFC3F">
        <w:rPr>
          <w:rFonts w:ascii="Humanst521 BT" w:eastAsia="Humanst521 BT" w:hAnsi="Humanst521 BT" w:cs="Humanst521 BT"/>
          <w:b/>
          <w:bCs/>
          <w:i/>
          <w:iCs/>
          <w:lang w:val="es-CO" w:eastAsia="es-CO"/>
        </w:rPr>
        <w:t>Claves:</w:t>
      </w:r>
    </w:p>
    <w:p w14:paraId="54065929" w14:textId="06E52A94" w:rsidR="544BFC3F" w:rsidRDefault="544BFC3F" w:rsidP="544BFC3F">
      <w:pPr>
        <w:pStyle w:val="Prrafodelista"/>
        <w:numPr>
          <w:ilvl w:val="0"/>
          <w:numId w:val="1"/>
        </w:numPr>
        <w:spacing w:beforeAutospacing="1" w:afterAutospacing="1" w:line="240" w:lineRule="auto"/>
        <w:jc w:val="both"/>
        <w:rPr>
          <w:rFonts w:ascii="Humanst521 BT" w:eastAsia="Humanst521 BT" w:hAnsi="Humanst521 BT" w:cs="Humanst521 BT"/>
          <w:u w:val="single"/>
          <w:lang w:val="es-CO" w:eastAsia="es-CO"/>
        </w:rPr>
      </w:pPr>
      <w:r w:rsidRPr="544BFC3F">
        <w:rPr>
          <w:rFonts w:ascii="Humanst521 BT" w:eastAsia="Humanst521 BT" w:hAnsi="Humanst521 BT" w:cs="Humanst521 BT"/>
          <w:u w:val="single"/>
          <w:lang w:val="es-CO" w:eastAsia="es-CO"/>
        </w:rPr>
        <w:t>Contemple la firma a ruego para participantes o testigos que no sepan firmar. Para ello trace una X en el lugar de la firma y escriba el nombre de la persona.</w:t>
      </w:r>
    </w:p>
    <w:p w14:paraId="33ABD7F3" w14:textId="2EB1BA9D" w:rsidR="544BFC3F" w:rsidRDefault="544BFC3F" w:rsidP="544BFC3F">
      <w:pPr>
        <w:pStyle w:val="Prrafodelista"/>
        <w:numPr>
          <w:ilvl w:val="0"/>
          <w:numId w:val="1"/>
        </w:numPr>
        <w:spacing w:beforeAutospacing="1" w:afterAutospacing="1" w:line="240" w:lineRule="auto"/>
        <w:jc w:val="both"/>
        <w:rPr>
          <w:rFonts w:ascii="Humanst521 BT" w:eastAsia="Humanst521 BT" w:hAnsi="Humanst521 BT" w:cs="Humanst521 BT"/>
          <w:u w:val="single"/>
          <w:lang w:val="es-CO"/>
        </w:rPr>
      </w:pPr>
      <w:r w:rsidRPr="544BFC3F">
        <w:rPr>
          <w:rFonts w:ascii="Humanst521 BT" w:eastAsia="Humanst521 BT" w:hAnsi="Humanst521 BT" w:cs="Humanst521 BT"/>
          <w:u w:val="single"/>
          <w:lang w:val="es-CO"/>
        </w:rPr>
        <w:t>En investigaciones con menores de edad o con personas cuya capacidad para tomar decisiones es limitada, se debe obtener el consentimiento de sus padres o de su representante legal. Ambos padres, o en su defecto el representante legal, deben otorgar su consentimiento para la participación del niño. Por lo tanto, el formulario debe incluir una fila separada para la firma del padre y otra para la firma de la madre o del representante legal, según corresponda. Si uno de los padres no está presente en el momento del reclutamiento, el responsable por aplicar el consentimiento informado deberá registrar los esfuerzos realizados para contactarlo, así como el consentimiento otorgado por dicho padre para la participación de su hijo en el estudio. Para ello, el formulario debe incluir un espacio específico donde pueda consignarse esta información.</w:t>
      </w:r>
    </w:p>
    <w:p w14:paraId="47451A40" w14:textId="195D79C6" w:rsidR="544BFC3F" w:rsidRDefault="544BFC3F" w:rsidP="544BFC3F">
      <w:pPr>
        <w:pStyle w:val="Prrafodelista"/>
        <w:spacing w:beforeAutospacing="1" w:afterAutospacing="1" w:line="240" w:lineRule="auto"/>
        <w:jc w:val="both"/>
        <w:rPr>
          <w:rFonts w:ascii="Humanst521 BT" w:eastAsia="Humanst521 BT" w:hAnsi="Humanst521 BT" w:cs="Humanst521 BT"/>
          <w:u w:val="single"/>
          <w:lang w:val="es-CO"/>
        </w:rPr>
      </w:pPr>
    </w:p>
    <w:p w14:paraId="4019CDD4" w14:textId="11D9B68A" w:rsidR="544BFC3F" w:rsidRDefault="544BFC3F" w:rsidP="544BFC3F">
      <w:pPr>
        <w:pStyle w:val="paragraph"/>
        <w:spacing w:before="0" w:beforeAutospacing="0" w:after="0" w:afterAutospacing="0"/>
        <w:jc w:val="both"/>
        <w:rPr>
          <w:rFonts w:ascii="Humanst521 BT" w:eastAsia="Humanst521 BT" w:hAnsi="Humanst521 BT" w:cs="Humanst521 BT"/>
          <w:b/>
          <w:bCs/>
          <w:sz w:val="22"/>
          <w:szCs w:val="22"/>
        </w:rPr>
      </w:pPr>
      <w:r w:rsidRPr="544BFC3F">
        <w:rPr>
          <w:rFonts w:ascii="Humanst521 BT" w:eastAsia="Humanst521 BT" w:hAnsi="Humanst521 BT" w:cs="Humanst521 BT"/>
          <w:b/>
          <w:bCs/>
          <w:sz w:val="22"/>
          <w:szCs w:val="22"/>
        </w:rPr>
        <w:t>15) Información de contacto del comité de ética que avaló la investigación</w:t>
      </w:r>
    </w:p>
    <w:p w14:paraId="09835124" w14:textId="7C70B586" w:rsidR="544BFC3F" w:rsidRDefault="544BFC3F" w:rsidP="544BFC3F">
      <w:pPr>
        <w:pStyle w:val="paragraph"/>
        <w:spacing w:before="0" w:beforeAutospacing="0" w:after="0" w:afterAutospacing="0"/>
        <w:jc w:val="both"/>
        <w:rPr>
          <w:rFonts w:ascii="Humanst521 BT" w:eastAsia="Humanst521 BT" w:hAnsi="Humanst521 BT" w:cs="Humanst521 BT"/>
          <w:sz w:val="22"/>
          <w:szCs w:val="22"/>
        </w:rPr>
      </w:pPr>
    </w:p>
    <w:p w14:paraId="17955F62" w14:textId="551539DB" w:rsidR="004A7810" w:rsidRPr="00A265EE" w:rsidRDefault="544BFC3F" w:rsidP="544BFC3F">
      <w:pPr>
        <w:pStyle w:val="paragraph"/>
        <w:spacing w:before="0" w:beforeAutospacing="0" w:after="0" w:afterAutospacing="0"/>
        <w:jc w:val="both"/>
        <w:textAlignment w:val="baseline"/>
        <w:rPr>
          <w:rStyle w:val="normaltextrun"/>
          <w:rFonts w:ascii="Humanst521 BT" w:eastAsia="Humanst521 BT" w:hAnsi="Humanst521 BT" w:cs="Humanst521 BT"/>
          <w:sz w:val="22"/>
          <w:szCs w:val="22"/>
        </w:rPr>
      </w:pPr>
      <w:r w:rsidRPr="544BFC3F">
        <w:rPr>
          <w:rStyle w:val="normaltextrun"/>
          <w:rFonts w:ascii="Humanst521 BT" w:eastAsia="Humanst521 BT" w:hAnsi="Humanst521 BT" w:cs="Humanst521 BT"/>
          <w:sz w:val="22"/>
          <w:szCs w:val="22"/>
        </w:rPr>
        <w:t xml:space="preserve">Si usted tiene alguna pregunta acerca de sus derechos como participante en este estudio, usted puede contactar al Comité de Ética en Investigación Científica (CEINCI) de la Universidad Industrial de Santander al número telefónico 6076344000, extensión 3808, o al correo electrónico </w:t>
      </w:r>
      <w:hyperlink r:id="rId8">
        <w:r w:rsidRPr="544BFC3F">
          <w:rPr>
            <w:rStyle w:val="Hipervnculo"/>
            <w:rFonts w:ascii="Humanst521 BT" w:eastAsia="Humanst521 BT" w:hAnsi="Humanst521 BT" w:cs="Humanst521 BT"/>
            <w:sz w:val="22"/>
            <w:szCs w:val="22"/>
          </w:rPr>
          <w:t>comitedetica@uis.edu.co</w:t>
        </w:r>
      </w:hyperlink>
    </w:p>
    <w:p w14:paraId="5D57D74D" w14:textId="391CF3CE" w:rsidR="5617B8D1" w:rsidRDefault="5617B8D1" w:rsidP="544BFC3F">
      <w:pPr>
        <w:spacing w:beforeAutospacing="1" w:afterAutospacing="1" w:line="240" w:lineRule="auto"/>
        <w:jc w:val="both"/>
        <w:rPr>
          <w:rFonts w:ascii="Humanst521 BT" w:eastAsia="Humanst521 BT" w:hAnsi="Humanst521 BT" w:cs="Humanst521 BT"/>
          <w:b/>
          <w:bCs/>
          <w:i/>
          <w:iCs/>
          <w:lang w:val="es-CO" w:eastAsia="es-CO"/>
        </w:rPr>
      </w:pPr>
    </w:p>
    <w:p w14:paraId="2AD87DA9" w14:textId="69E109C7" w:rsidR="544BFC3F" w:rsidRDefault="544BFC3F" w:rsidP="544BFC3F">
      <w:pPr>
        <w:spacing w:beforeAutospacing="1" w:afterAutospacing="1" w:line="240" w:lineRule="auto"/>
        <w:jc w:val="both"/>
        <w:rPr>
          <w:rFonts w:ascii="Humanst521 BT" w:eastAsia="Humanst521 BT" w:hAnsi="Humanst521 BT" w:cs="Humanst521 BT"/>
          <w:i/>
          <w:iCs/>
          <w:u w:val="single"/>
          <w:lang w:val="es-CO" w:eastAsia="es-CO"/>
        </w:rPr>
      </w:pPr>
      <w:r w:rsidRPr="544BFC3F">
        <w:rPr>
          <w:rFonts w:ascii="Humanst521 BT" w:eastAsia="Humanst521 BT" w:hAnsi="Humanst521 BT" w:cs="Humanst521 BT"/>
          <w:b/>
          <w:bCs/>
          <w:i/>
          <w:iCs/>
          <w:lang w:val="es-CO" w:eastAsia="es-CO"/>
        </w:rPr>
        <w:t>Clave:</w:t>
      </w:r>
      <w:r w:rsidRPr="544BFC3F">
        <w:rPr>
          <w:rFonts w:ascii="Humanst521 BT" w:eastAsia="Humanst521 BT" w:hAnsi="Humanst521 BT" w:cs="Humanst521 BT"/>
          <w:i/>
          <w:iCs/>
          <w:u w:val="single"/>
          <w:lang w:val="es-CO" w:eastAsia="es-CO"/>
        </w:rPr>
        <w:t xml:space="preserve"> si más de un comité de ética avaló la investigación, consigne aquí su información de contacto. </w:t>
      </w:r>
    </w:p>
    <w:p w14:paraId="6C62DECC" w14:textId="67A3DDCD" w:rsidR="37E9D1D3" w:rsidRDefault="37E9D1D3" w:rsidP="544BFC3F">
      <w:pPr>
        <w:spacing w:beforeAutospacing="1" w:afterAutospacing="1" w:line="240" w:lineRule="auto"/>
        <w:jc w:val="both"/>
        <w:outlineLvl w:val="1"/>
        <w:rPr>
          <w:rFonts w:ascii="Humanst521 BT" w:eastAsia="Humanst521 BT" w:hAnsi="Humanst521 BT" w:cs="Humanst521 BT"/>
          <w:lang w:val="es-CO" w:eastAsia="es-CO"/>
        </w:rPr>
      </w:pPr>
    </w:p>
    <w:p w14:paraId="798A78FB" w14:textId="2E535315" w:rsidR="00A1105A" w:rsidRPr="00A265EE" w:rsidRDefault="544BFC3F" w:rsidP="544BFC3F">
      <w:pPr>
        <w:spacing w:before="100" w:beforeAutospacing="1" w:after="100" w:afterAutospacing="1" w:line="240" w:lineRule="auto"/>
        <w:jc w:val="both"/>
        <w:outlineLvl w:val="1"/>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15) Pie de página y control documental</w:t>
      </w:r>
    </w:p>
    <w:p w14:paraId="50501C95" w14:textId="4F993A00" w:rsidR="00A1105A" w:rsidRPr="00A265EE" w:rsidRDefault="544BFC3F" w:rsidP="544BFC3F">
      <w:pPr>
        <w:numPr>
          <w:ilvl w:val="0"/>
          <w:numId w:val="18"/>
        </w:numPr>
        <w:spacing w:before="100" w:beforeAutospacing="1" w:after="100" w:afterAutospacing="1" w:line="240" w:lineRule="auto"/>
        <w:jc w:val="both"/>
        <w:rPr>
          <w:rFonts w:ascii="Humanst521 BT" w:eastAsia="Humanst521 BT" w:hAnsi="Humanst521 BT" w:cs="Humanst521 BT"/>
          <w:lang w:val="es-CO" w:eastAsia="es-CO"/>
        </w:rPr>
      </w:pPr>
      <w:r w:rsidRPr="544BFC3F">
        <w:rPr>
          <w:rFonts w:ascii="Humanst521 BT" w:eastAsia="Humanst521 BT" w:hAnsi="Humanst521 BT" w:cs="Humanst521 BT"/>
          <w:lang w:val="es-CO" w:eastAsia="es-CO"/>
        </w:rPr>
        <w:t xml:space="preserve">Versión, fecha, y número de página. </w:t>
      </w:r>
    </w:p>
    <w:p w14:paraId="1DFB156B" w14:textId="720EC87A" w:rsidR="5617B8D1" w:rsidRDefault="5617B8D1" w:rsidP="544BFC3F">
      <w:pPr>
        <w:spacing w:beforeAutospacing="1" w:afterAutospacing="1" w:line="240" w:lineRule="auto"/>
        <w:jc w:val="both"/>
        <w:rPr>
          <w:rFonts w:ascii="Humanst521 BT" w:eastAsia="Humanst521 BT" w:hAnsi="Humanst521 BT" w:cs="Humanst521 BT"/>
          <w:lang w:val="es-CO" w:eastAsia="es-CO"/>
        </w:rPr>
      </w:pPr>
    </w:p>
    <w:p w14:paraId="5588B7BB" w14:textId="77777777" w:rsidR="00A1105A" w:rsidRPr="00A265EE" w:rsidRDefault="00A1105A" w:rsidP="544BFC3F">
      <w:pPr>
        <w:pStyle w:val="Ttulo1"/>
        <w:jc w:val="both"/>
        <w:rPr>
          <w:rFonts w:ascii="Humanst521 BT" w:eastAsia="Humanst521 BT" w:hAnsi="Humanst521 BT" w:cs="Humanst521 BT"/>
          <w:b w:val="0"/>
          <w:bCs w:val="0"/>
          <w:sz w:val="22"/>
          <w:szCs w:val="22"/>
        </w:rPr>
      </w:pPr>
    </w:p>
    <w:p w14:paraId="2A878FFE" w14:textId="77777777" w:rsidR="00A1105A" w:rsidRPr="00A265EE" w:rsidRDefault="00A1105A" w:rsidP="544BFC3F">
      <w:pPr>
        <w:pStyle w:val="Ttulo1"/>
        <w:jc w:val="both"/>
        <w:rPr>
          <w:rFonts w:ascii="Humanst521 BT" w:eastAsia="Humanst521 BT" w:hAnsi="Humanst521 BT" w:cs="Humanst521 BT"/>
          <w:b w:val="0"/>
          <w:bCs w:val="0"/>
          <w:sz w:val="22"/>
          <w:szCs w:val="22"/>
          <w:lang w:val="es-CO"/>
        </w:rPr>
      </w:pPr>
    </w:p>
    <w:p w14:paraId="315AA0BB" w14:textId="77777777" w:rsidR="00A1105A" w:rsidRPr="00A265EE" w:rsidRDefault="00A1105A" w:rsidP="544BFC3F">
      <w:pPr>
        <w:pStyle w:val="Ttulo1"/>
        <w:jc w:val="both"/>
        <w:rPr>
          <w:rFonts w:ascii="Humanst521 BT" w:eastAsia="Humanst521 BT" w:hAnsi="Humanst521 BT" w:cs="Humanst521 BT"/>
          <w:b w:val="0"/>
          <w:bCs w:val="0"/>
          <w:sz w:val="22"/>
          <w:szCs w:val="22"/>
        </w:rPr>
      </w:pPr>
    </w:p>
    <w:p w14:paraId="113FEDCC" w14:textId="77777777" w:rsidR="00A1105A" w:rsidRPr="00A265EE" w:rsidRDefault="00A1105A" w:rsidP="00A265EE">
      <w:pPr>
        <w:pStyle w:val="Ttulo1"/>
        <w:jc w:val="both"/>
        <w:rPr>
          <w:rFonts w:ascii="Arial" w:hAnsi="Arial" w:cs="Arial"/>
          <w:b w:val="0"/>
          <w:bCs w:val="0"/>
          <w:sz w:val="22"/>
          <w:szCs w:val="22"/>
        </w:rPr>
      </w:pPr>
    </w:p>
    <w:p w14:paraId="45C0536F" w14:textId="28E2E006" w:rsidR="008F01D9" w:rsidRPr="00A265EE" w:rsidRDefault="008F01D9" w:rsidP="00A265EE">
      <w:pPr>
        <w:jc w:val="both"/>
        <w:rPr>
          <w:rFonts w:ascii="Arial" w:hAnsi="Arial" w:cs="Arial"/>
        </w:rPr>
      </w:pPr>
    </w:p>
    <w:sectPr w:rsidR="008F01D9" w:rsidRPr="00A265EE" w:rsidSect="006C0E0D">
      <w:headerReference w:type="default" r:id="rId9"/>
      <w:footerReference w:type="default" r:id="rId10"/>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AA10" w14:textId="77777777" w:rsidR="00FB3729" w:rsidRDefault="00FB3729" w:rsidP="004A1A17">
      <w:pPr>
        <w:spacing w:after="0" w:line="240" w:lineRule="auto"/>
      </w:pPr>
      <w:r>
        <w:separator/>
      </w:r>
    </w:p>
  </w:endnote>
  <w:endnote w:type="continuationSeparator" w:id="0">
    <w:p w14:paraId="5A440DDB" w14:textId="77777777" w:rsidR="00FB3729" w:rsidRDefault="00FB3729" w:rsidP="004A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umanst521 BT">
    <w:altName w:val="Calibri"/>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394758"/>
      <w:docPartObj>
        <w:docPartGallery w:val="Page Numbers (Bottom of Page)"/>
        <w:docPartUnique/>
      </w:docPartObj>
    </w:sdtPr>
    <w:sdtEndPr/>
    <w:sdtContent>
      <w:p w14:paraId="727CB31C" w14:textId="7AB9D8F4" w:rsidR="004A1A17" w:rsidRDefault="004A1A17">
        <w:pPr>
          <w:pStyle w:val="Piedepgina"/>
          <w:jc w:val="right"/>
        </w:pPr>
        <w:r>
          <w:fldChar w:fldCharType="begin"/>
        </w:r>
        <w:r>
          <w:instrText>PAGE   \* MERGEFORMAT</w:instrText>
        </w:r>
        <w:r>
          <w:fldChar w:fldCharType="separate"/>
        </w:r>
        <w:r>
          <w:rPr>
            <w:lang w:val="es-ES"/>
          </w:rPr>
          <w:t>2</w:t>
        </w:r>
        <w:r>
          <w:fldChar w:fldCharType="end"/>
        </w:r>
      </w:p>
    </w:sdtContent>
  </w:sdt>
  <w:p w14:paraId="2321AD79" w14:textId="00015C88" w:rsidR="004A1A17" w:rsidRPr="004A1A17" w:rsidRDefault="37E9D1D3" w:rsidP="37E9D1D3">
    <w:pPr>
      <w:pStyle w:val="Piedepgina"/>
      <w:rPr>
        <w:rFonts w:ascii="Arial" w:hAnsi="Arial" w:cs="Arial"/>
        <w:lang w:val="es-ES"/>
      </w:rPr>
    </w:pPr>
    <w:r w:rsidRPr="37E9D1D3">
      <w:rPr>
        <w:rFonts w:ascii="Arial" w:hAnsi="Arial" w:cs="Arial"/>
        <w:lang w:val="es-ES"/>
      </w:rPr>
      <w:t>Acompañe el consentimiento informado de la versión y fecha: Versión 1.0   28/03/2025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47D6" w14:textId="77777777" w:rsidR="00FB3729" w:rsidRDefault="00FB3729" w:rsidP="004A1A17">
      <w:pPr>
        <w:spacing w:after="0" w:line="240" w:lineRule="auto"/>
      </w:pPr>
      <w:r>
        <w:separator/>
      </w:r>
    </w:p>
  </w:footnote>
  <w:footnote w:type="continuationSeparator" w:id="0">
    <w:p w14:paraId="6B233771" w14:textId="77777777" w:rsidR="00FB3729" w:rsidRDefault="00FB3729" w:rsidP="004A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2AF8" w14:textId="64400A21" w:rsidR="004A1A17" w:rsidRDefault="004A1A17">
    <w:pPr>
      <w:pStyle w:val="Encabezado"/>
    </w:pPr>
    <w:r w:rsidRPr="00370996">
      <w:rPr>
        <w:rFonts w:ascii="Humanst521 BT" w:hAnsi="Humanst521 BT" w:cs="Segoe UI"/>
        <w:noProof/>
      </w:rPr>
      <w:drawing>
        <wp:anchor distT="0" distB="0" distL="114300" distR="114300" simplePos="0" relativeHeight="251659264" behindDoc="1" locked="0" layoutInCell="1" allowOverlap="1" wp14:anchorId="07D19372" wp14:editId="30FE6222">
          <wp:simplePos x="0" y="0"/>
          <wp:positionH relativeFrom="margin">
            <wp:align>left</wp:align>
          </wp:positionH>
          <wp:positionV relativeFrom="paragraph">
            <wp:posOffset>-350520</wp:posOffset>
          </wp:positionV>
          <wp:extent cx="1352550" cy="695325"/>
          <wp:effectExtent l="0" t="0" r="0" b="9525"/>
          <wp:wrapTight wrapText="bothSides">
            <wp:wrapPolygon edited="0">
              <wp:start x="0" y="0"/>
              <wp:lineTo x="0" y="21304"/>
              <wp:lineTo x="21296" y="21304"/>
              <wp:lineTo x="21296" y="0"/>
              <wp:lineTo x="0" y="0"/>
            </wp:wrapPolygon>
          </wp:wrapTight>
          <wp:docPr id="1" name="Imagen 1" descr="Logo 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U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C00608"/>
    <w:multiLevelType w:val="multilevel"/>
    <w:tmpl w:val="25F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D3FB5"/>
    <w:multiLevelType w:val="multilevel"/>
    <w:tmpl w:val="68E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56438"/>
    <w:multiLevelType w:val="hybridMultilevel"/>
    <w:tmpl w:val="11043B9A"/>
    <w:lvl w:ilvl="0" w:tplc="CFE61F4C">
      <w:start w:val="1"/>
      <w:numFmt w:val="bullet"/>
      <w:lvlText w:val=""/>
      <w:lvlJc w:val="left"/>
      <w:pPr>
        <w:ind w:left="720" w:hanging="360"/>
      </w:pPr>
      <w:rPr>
        <w:rFonts w:ascii="Symbol" w:hAnsi="Symbol" w:hint="default"/>
      </w:rPr>
    </w:lvl>
    <w:lvl w:ilvl="1" w:tplc="19809D44">
      <w:start w:val="1"/>
      <w:numFmt w:val="bullet"/>
      <w:lvlText w:val="o"/>
      <w:lvlJc w:val="left"/>
      <w:pPr>
        <w:ind w:left="1440" w:hanging="360"/>
      </w:pPr>
      <w:rPr>
        <w:rFonts w:ascii="Courier New" w:hAnsi="Courier New" w:hint="default"/>
      </w:rPr>
    </w:lvl>
    <w:lvl w:ilvl="2" w:tplc="A6BAC064">
      <w:start w:val="1"/>
      <w:numFmt w:val="bullet"/>
      <w:lvlText w:val=""/>
      <w:lvlJc w:val="left"/>
      <w:pPr>
        <w:ind w:left="2160" w:hanging="360"/>
      </w:pPr>
      <w:rPr>
        <w:rFonts w:ascii="Wingdings" w:hAnsi="Wingdings" w:hint="default"/>
      </w:rPr>
    </w:lvl>
    <w:lvl w:ilvl="3" w:tplc="5E36B312">
      <w:start w:val="1"/>
      <w:numFmt w:val="bullet"/>
      <w:lvlText w:val=""/>
      <w:lvlJc w:val="left"/>
      <w:pPr>
        <w:ind w:left="2880" w:hanging="360"/>
      </w:pPr>
      <w:rPr>
        <w:rFonts w:ascii="Symbol" w:hAnsi="Symbol" w:hint="default"/>
      </w:rPr>
    </w:lvl>
    <w:lvl w:ilvl="4" w:tplc="27BE1406">
      <w:start w:val="1"/>
      <w:numFmt w:val="bullet"/>
      <w:lvlText w:val="o"/>
      <w:lvlJc w:val="left"/>
      <w:pPr>
        <w:ind w:left="3600" w:hanging="360"/>
      </w:pPr>
      <w:rPr>
        <w:rFonts w:ascii="Courier New" w:hAnsi="Courier New" w:hint="default"/>
      </w:rPr>
    </w:lvl>
    <w:lvl w:ilvl="5" w:tplc="B1D27C0E">
      <w:start w:val="1"/>
      <w:numFmt w:val="bullet"/>
      <w:lvlText w:val=""/>
      <w:lvlJc w:val="left"/>
      <w:pPr>
        <w:ind w:left="4320" w:hanging="360"/>
      </w:pPr>
      <w:rPr>
        <w:rFonts w:ascii="Wingdings" w:hAnsi="Wingdings" w:hint="default"/>
      </w:rPr>
    </w:lvl>
    <w:lvl w:ilvl="6" w:tplc="C51404CE">
      <w:start w:val="1"/>
      <w:numFmt w:val="bullet"/>
      <w:lvlText w:val=""/>
      <w:lvlJc w:val="left"/>
      <w:pPr>
        <w:ind w:left="5040" w:hanging="360"/>
      </w:pPr>
      <w:rPr>
        <w:rFonts w:ascii="Symbol" w:hAnsi="Symbol" w:hint="default"/>
      </w:rPr>
    </w:lvl>
    <w:lvl w:ilvl="7" w:tplc="BE148910">
      <w:start w:val="1"/>
      <w:numFmt w:val="bullet"/>
      <w:lvlText w:val="o"/>
      <w:lvlJc w:val="left"/>
      <w:pPr>
        <w:ind w:left="5760" w:hanging="360"/>
      </w:pPr>
      <w:rPr>
        <w:rFonts w:ascii="Courier New" w:hAnsi="Courier New" w:hint="default"/>
      </w:rPr>
    </w:lvl>
    <w:lvl w:ilvl="8" w:tplc="AF26E7C8">
      <w:start w:val="1"/>
      <w:numFmt w:val="bullet"/>
      <w:lvlText w:val=""/>
      <w:lvlJc w:val="left"/>
      <w:pPr>
        <w:ind w:left="6480" w:hanging="360"/>
      </w:pPr>
      <w:rPr>
        <w:rFonts w:ascii="Wingdings" w:hAnsi="Wingdings" w:hint="default"/>
      </w:rPr>
    </w:lvl>
  </w:abstractNum>
  <w:abstractNum w:abstractNumId="12" w15:restartNumberingAfterBreak="0">
    <w:nsid w:val="46492445"/>
    <w:multiLevelType w:val="multilevel"/>
    <w:tmpl w:val="36E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25F0E"/>
    <w:multiLevelType w:val="hybridMultilevel"/>
    <w:tmpl w:val="3C10AAF8"/>
    <w:lvl w:ilvl="0" w:tplc="92B22F12">
      <w:start w:val="1"/>
      <w:numFmt w:val="bullet"/>
      <w:lvlText w:val=""/>
      <w:lvlJc w:val="left"/>
      <w:pPr>
        <w:ind w:left="720" w:hanging="360"/>
      </w:pPr>
      <w:rPr>
        <w:rFonts w:ascii="Symbol" w:hAnsi="Symbol" w:hint="default"/>
      </w:rPr>
    </w:lvl>
    <w:lvl w:ilvl="1" w:tplc="1B62BE68">
      <w:start w:val="1"/>
      <w:numFmt w:val="bullet"/>
      <w:lvlText w:val="o"/>
      <w:lvlJc w:val="left"/>
      <w:pPr>
        <w:ind w:left="1440" w:hanging="360"/>
      </w:pPr>
      <w:rPr>
        <w:rFonts w:ascii="Courier New" w:hAnsi="Courier New" w:hint="default"/>
      </w:rPr>
    </w:lvl>
    <w:lvl w:ilvl="2" w:tplc="227A0780">
      <w:start w:val="1"/>
      <w:numFmt w:val="bullet"/>
      <w:lvlText w:val=""/>
      <w:lvlJc w:val="left"/>
      <w:pPr>
        <w:ind w:left="2160" w:hanging="360"/>
      </w:pPr>
      <w:rPr>
        <w:rFonts w:ascii="Wingdings" w:hAnsi="Wingdings" w:hint="default"/>
      </w:rPr>
    </w:lvl>
    <w:lvl w:ilvl="3" w:tplc="0778E15E">
      <w:start w:val="1"/>
      <w:numFmt w:val="bullet"/>
      <w:lvlText w:val=""/>
      <w:lvlJc w:val="left"/>
      <w:pPr>
        <w:ind w:left="2880" w:hanging="360"/>
      </w:pPr>
      <w:rPr>
        <w:rFonts w:ascii="Symbol" w:hAnsi="Symbol" w:hint="default"/>
      </w:rPr>
    </w:lvl>
    <w:lvl w:ilvl="4" w:tplc="8F482EC4">
      <w:start w:val="1"/>
      <w:numFmt w:val="bullet"/>
      <w:lvlText w:val="o"/>
      <w:lvlJc w:val="left"/>
      <w:pPr>
        <w:ind w:left="3600" w:hanging="360"/>
      </w:pPr>
      <w:rPr>
        <w:rFonts w:ascii="Courier New" w:hAnsi="Courier New" w:hint="default"/>
      </w:rPr>
    </w:lvl>
    <w:lvl w:ilvl="5" w:tplc="82DA64B4">
      <w:start w:val="1"/>
      <w:numFmt w:val="bullet"/>
      <w:lvlText w:val=""/>
      <w:lvlJc w:val="left"/>
      <w:pPr>
        <w:ind w:left="4320" w:hanging="360"/>
      </w:pPr>
      <w:rPr>
        <w:rFonts w:ascii="Wingdings" w:hAnsi="Wingdings" w:hint="default"/>
      </w:rPr>
    </w:lvl>
    <w:lvl w:ilvl="6" w:tplc="E4228156">
      <w:start w:val="1"/>
      <w:numFmt w:val="bullet"/>
      <w:lvlText w:val=""/>
      <w:lvlJc w:val="left"/>
      <w:pPr>
        <w:ind w:left="5040" w:hanging="360"/>
      </w:pPr>
      <w:rPr>
        <w:rFonts w:ascii="Symbol" w:hAnsi="Symbol" w:hint="default"/>
      </w:rPr>
    </w:lvl>
    <w:lvl w:ilvl="7" w:tplc="330CD8D0">
      <w:start w:val="1"/>
      <w:numFmt w:val="bullet"/>
      <w:lvlText w:val="o"/>
      <w:lvlJc w:val="left"/>
      <w:pPr>
        <w:ind w:left="5760" w:hanging="360"/>
      </w:pPr>
      <w:rPr>
        <w:rFonts w:ascii="Courier New" w:hAnsi="Courier New" w:hint="default"/>
      </w:rPr>
    </w:lvl>
    <w:lvl w:ilvl="8" w:tplc="40C893DE">
      <w:start w:val="1"/>
      <w:numFmt w:val="bullet"/>
      <w:lvlText w:val=""/>
      <w:lvlJc w:val="left"/>
      <w:pPr>
        <w:ind w:left="6480" w:hanging="360"/>
      </w:pPr>
      <w:rPr>
        <w:rFonts w:ascii="Wingdings" w:hAnsi="Wingdings" w:hint="default"/>
      </w:rPr>
    </w:lvl>
  </w:abstractNum>
  <w:abstractNum w:abstractNumId="14" w15:restartNumberingAfterBreak="0">
    <w:nsid w:val="583C2CCC"/>
    <w:multiLevelType w:val="multilevel"/>
    <w:tmpl w:val="8358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D5FDF"/>
    <w:multiLevelType w:val="hybridMultilevel"/>
    <w:tmpl w:val="A392BAD6"/>
    <w:lvl w:ilvl="0" w:tplc="2F0A0F94">
      <w:start w:val="1"/>
      <w:numFmt w:val="bullet"/>
      <w:lvlText w:val=""/>
      <w:lvlJc w:val="left"/>
      <w:pPr>
        <w:ind w:left="720" w:hanging="360"/>
      </w:pPr>
      <w:rPr>
        <w:rFonts w:ascii="Symbol" w:hAnsi="Symbol" w:hint="default"/>
      </w:rPr>
    </w:lvl>
    <w:lvl w:ilvl="1" w:tplc="09E636E2">
      <w:start w:val="1"/>
      <w:numFmt w:val="bullet"/>
      <w:lvlText w:val="o"/>
      <w:lvlJc w:val="left"/>
      <w:pPr>
        <w:ind w:left="1440" w:hanging="360"/>
      </w:pPr>
      <w:rPr>
        <w:rFonts w:ascii="Courier New" w:hAnsi="Courier New" w:hint="default"/>
      </w:rPr>
    </w:lvl>
    <w:lvl w:ilvl="2" w:tplc="C5806D66">
      <w:start w:val="1"/>
      <w:numFmt w:val="bullet"/>
      <w:lvlText w:val=""/>
      <w:lvlJc w:val="left"/>
      <w:pPr>
        <w:ind w:left="2160" w:hanging="360"/>
      </w:pPr>
      <w:rPr>
        <w:rFonts w:ascii="Wingdings" w:hAnsi="Wingdings" w:hint="default"/>
      </w:rPr>
    </w:lvl>
    <w:lvl w:ilvl="3" w:tplc="582C139C">
      <w:start w:val="1"/>
      <w:numFmt w:val="bullet"/>
      <w:lvlText w:val=""/>
      <w:lvlJc w:val="left"/>
      <w:pPr>
        <w:ind w:left="2880" w:hanging="360"/>
      </w:pPr>
      <w:rPr>
        <w:rFonts w:ascii="Symbol" w:hAnsi="Symbol" w:hint="default"/>
      </w:rPr>
    </w:lvl>
    <w:lvl w:ilvl="4" w:tplc="C5C0D520">
      <w:start w:val="1"/>
      <w:numFmt w:val="bullet"/>
      <w:lvlText w:val="o"/>
      <w:lvlJc w:val="left"/>
      <w:pPr>
        <w:ind w:left="3600" w:hanging="360"/>
      </w:pPr>
      <w:rPr>
        <w:rFonts w:ascii="Courier New" w:hAnsi="Courier New" w:hint="default"/>
      </w:rPr>
    </w:lvl>
    <w:lvl w:ilvl="5" w:tplc="B0C0592A">
      <w:start w:val="1"/>
      <w:numFmt w:val="bullet"/>
      <w:lvlText w:val=""/>
      <w:lvlJc w:val="left"/>
      <w:pPr>
        <w:ind w:left="4320" w:hanging="360"/>
      </w:pPr>
      <w:rPr>
        <w:rFonts w:ascii="Wingdings" w:hAnsi="Wingdings" w:hint="default"/>
      </w:rPr>
    </w:lvl>
    <w:lvl w:ilvl="6" w:tplc="241EDB30">
      <w:start w:val="1"/>
      <w:numFmt w:val="bullet"/>
      <w:lvlText w:val=""/>
      <w:lvlJc w:val="left"/>
      <w:pPr>
        <w:ind w:left="5040" w:hanging="360"/>
      </w:pPr>
      <w:rPr>
        <w:rFonts w:ascii="Symbol" w:hAnsi="Symbol" w:hint="default"/>
      </w:rPr>
    </w:lvl>
    <w:lvl w:ilvl="7" w:tplc="6966FD48">
      <w:start w:val="1"/>
      <w:numFmt w:val="bullet"/>
      <w:lvlText w:val="o"/>
      <w:lvlJc w:val="left"/>
      <w:pPr>
        <w:ind w:left="5760" w:hanging="360"/>
      </w:pPr>
      <w:rPr>
        <w:rFonts w:ascii="Courier New" w:hAnsi="Courier New" w:hint="default"/>
      </w:rPr>
    </w:lvl>
    <w:lvl w:ilvl="8" w:tplc="7AFEF2E2">
      <w:start w:val="1"/>
      <w:numFmt w:val="bullet"/>
      <w:lvlText w:val=""/>
      <w:lvlJc w:val="left"/>
      <w:pPr>
        <w:ind w:left="6480" w:hanging="360"/>
      </w:pPr>
      <w:rPr>
        <w:rFonts w:ascii="Wingdings" w:hAnsi="Wingdings" w:hint="default"/>
      </w:rPr>
    </w:lvl>
  </w:abstractNum>
  <w:abstractNum w:abstractNumId="16" w15:restartNumberingAfterBreak="0">
    <w:nsid w:val="6AB15F4B"/>
    <w:multiLevelType w:val="multilevel"/>
    <w:tmpl w:val="0C9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F2FC7"/>
    <w:multiLevelType w:val="hybridMultilevel"/>
    <w:tmpl w:val="F3B4FF74"/>
    <w:lvl w:ilvl="0" w:tplc="B57C0DBE">
      <w:start w:val="1"/>
      <w:numFmt w:val="bullet"/>
      <w:lvlText w:val="-"/>
      <w:lvlJc w:val="left"/>
      <w:pPr>
        <w:ind w:left="720" w:hanging="360"/>
      </w:pPr>
      <w:rPr>
        <w:rFonts w:ascii="Aptos" w:hAnsi="Aptos" w:hint="default"/>
      </w:rPr>
    </w:lvl>
    <w:lvl w:ilvl="1" w:tplc="A56ED6B8">
      <w:start w:val="1"/>
      <w:numFmt w:val="bullet"/>
      <w:lvlText w:val="o"/>
      <w:lvlJc w:val="left"/>
      <w:pPr>
        <w:ind w:left="1440" w:hanging="360"/>
      </w:pPr>
      <w:rPr>
        <w:rFonts w:ascii="Courier New" w:hAnsi="Courier New" w:hint="default"/>
      </w:rPr>
    </w:lvl>
    <w:lvl w:ilvl="2" w:tplc="F572DA20">
      <w:start w:val="1"/>
      <w:numFmt w:val="bullet"/>
      <w:lvlText w:val=""/>
      <w:lvlJc w:val="left"/>
      <w:pPr>
        <w:ind w:left="2160" w:hanging="360"/>
      </w:pPr>
      <w:rPr>
        <w:rFonts w:ascii="Wingdings" w:hAnsi="Wingdings" w:hint="default"/>
      </w:rPr>
    </w:lvl>
    <w:lvl w:ilvl="3" w:tplc="AC8E46B4">
      <w:start w:val="1"/>
      <w:numFmt w:val="bullet"/>
      <w:lvlText w:val=""/>
      <w:lvlJc w:val="left"/>
      <w:pPr>
        <w:ind w:left="2880" w:hanging="360"/>
      </w:pPr>
      <w:rPr>
        <w:rFonts w:ascii="Symbol" w:hAnsi="Symbol" w:hint="default"/>
      </w:rPr>
    </w:lvl>
    <w:lvl w:ilvl="4" w:tplc="CE5C2DE0">
      <w:start w:val="1"/>
      <w:numFmt w:val="bullet"/>
      <w:lvlText w:val="o"/>
      <w:lvlJc w:val="left"/>
      <w:pPr>
        <w:ind w:left="3600" w:hanging="360"/>
      </w:pPr>
      <w:rPr>
        <w:rFonts w:ascii="Courier New" w:hAnsi="Courier New" w:hint="default"/>
      </w:rPr>
    </w:lvl>
    <w:lvl w:ilvl="5" w:tplc="52502082">
      <w:start w:val="1"/>
      <w:numFmt w:val="bullet"/>
      <w:lvlText w:val=""/>
      <w:lvlJc w:val="left"/>
      <w:pPr>
        <w:ind w:left="4320" w:hanging="360"/>
      </w:pPr>
      <w:rPr>
        <w:rFonts w:ascii="Wingdings" w:hAnsi="Wingdings" w:hint="default"/>
      </w:rPr>
    </w:lvl>
    <w:lvl w:ilvl="6" w:tplc="7CF2E446">
      <w:start w:val="1"/>
      <w:numFmt w:val="bullet"/>
      <w:lvlText w:val=""/>
      <w:lvlJc w:val="left"/>
      <w:pPr>
        <w:ind w:left="5040" w:hanging="360"/>
      </w:pPr>
      <w:rPr>
        <w:rFonts w:ascii="Symbol" w:hAnsi="Symbol" w:hint="default"/>
      </w:rPr>
    </w:lvl>
    <w:lvl w:ilvl="7" w:tplc="182E1DA4">
      <w:start w:val="1"/>
      <w:numFmt w:val="bullet"/>
      <w:lvlText w:val="o"/>
      <w:lvlJc w:val="left"/>
      <w:pPr>
        <w:ind w:left="5760" w:hanging="360"/>
      </w:pPr>
      <w:rPr>
        <w:rFonts w:ascii="Courier New" w:hAnsi="Courier New" w:hint="default"/>
      </w:rPr>
    </w:lvl>
    <w:lvl w:ilvl="8" w:tplc="79227670">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15"/>
  </w:num>
  <w:num w:numId="5">
    <w:abstractNumId w:val="8"/>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EDA"/>
    <w:rsid w:val="0020653F"/>
    <w:rsid w:val="00275CB5"/>
    <w:rsid w:val="00276D9C"/>
    <w:rsid w:val="00276E86"/>
    <w:rsid w:val="0029639D"/>
    <w:rsid w:val="00316097"/>
    <w:rsid w:val="00326F90"/>
    <w:rsid w:val="00391A3B"/>
    <w:rsid w:val="004A1A17"/>
    <w:rsid w:val="004A7810"/>
    <w:rsid w:val="004D53D7"/>
    <w:rsid w:val="005379D9"/>
    <w:rsid w:val="00572D2B"/>
    <w:rsid w:val="00600EB2"/>
    <w:rsid w:val="00662D06"/>
    <w:rsid w:val="00694C84"/>
    <w:rsid w:val="006C0E0D"/>
    <w:rsid w:val="007009AD"/>
    <w:rsid w:val="007C2175"/>
    <w:rsid w:val="008F01D9"/>
    <w:rsid w:val="00952582"/>
    <w:rsid w:val="009619DB"/>
    <w:rsid w:val="00992507"/>
    <w:rsid w:val="009B2D21"/>
    <w:rsid w:val="00A1105A"/>
    <w:rsid w:val="00A22064"/>
    <w:rsid w:val="00A265EE"/>
    <w:rsid w:val="00A26E34"/>
    <w:rsid w:val="00A62C71"/>
    <w:rsid w:val="00AA1D8D"/>
    <w:rsid w:val="00AF72DB"/>
    <w:rsid w:val="00B01984"/>
    <w:rsid w:val="00B07D5D"/>
    <w:rsid w:val="00B17B0D"/>
    <w:rsid w:val="00B3495A"/>
    <w:rsid w:val="00B47730"/>
    <w:rsid w:val="00B549C5"/>
    <w:rsid w:val="00B66E46"/>
    <w:rsid w:val="00B774AF"/>
    <w:rsid w:val="00BB5981"/>
    <w:rsid w:val="00C047FC"/>
    <w:rsid w:val="00CB0664"/>
    <w:rsid w:val="00D17AB2"/>
    <w:rsid w:val="00D23C45"/>
    <w:rsid w:val="00D366B1"/>
    <w:rsid w:val="00DB63DB"/>
    <w:rsid w:val="00F60C45"/>
    <w:rsid w:val="00F93650"/>
    <w:rsid w:val="00FB3729"/>
    <w:rsid w:val="00FC693F"/>
    <w:rsid w:val="37E9D1D3"/>
    <w:rsid w:val="544BFC3F"/>
    <w:rsid w:val="5617B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EA7DA"/>
  <w14:defaultImageDpi w14:val="300"/>
  <w15:docId w15:val="{1FF1248F-DBBC-4122-A7BF-72F55571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5"/>
      </w:numPr>
      <w:contextualSpacing/>
    </w:pPr>
  </w:style>
  <w:style w:type="paragraph" w:styleId="Listaconvietas2">
    <w:name w:val="List Bullet 2"/>
    <w:basedOn w:val="Normal"/>
    <w:uiPriority w:val="99"/>
    <w:unhideWhenUsed/>
    <w:rsid w:val="00326F90"/>
    <w:pPr>
      <w:numPr>
        <w:numId w:val="6"/>
      </w:numPr>
      <w:contextualSpacing/>
    </w:pPr>
  </w:style>
  <w:style w:type="paragraph" w:styleId="Listaconvietas3">
    <w:name w:val="List Bullet 3"/>
    <w:basedOn w:val="Normal"/>
    <w:uiPriority w:val="99"/>
    <w:unhideWhenUsed/>
    <w:rsid w:val="00326F90"/>
    <w:pPr>
      <w:numPr>
        <w:numId w:val="7"/>
      </w:numPr>
      <w:contextualSpacing/>
    </w:pPr>
  </w:style>
  <w:style w:type="paragraph" w:styleId="Listaconnmeros">
    <w:name w:val="List Number"/>
    <w:basedOn w:val="Normal"/>
    <w:uiPriority w:val="99"/>
    <w:unhideWhenUsed/>
    <w:rsid w:val="00326F90"/>
    <w:pPr>
      <w:numPr>
        <w:numId w:val="9"/>
      </w:numPr>
      <w:contextualSpacing/>
    </w:pPr>
  </w:style>
  <w:style w:type="paragraph" w:styleId="Listaconnmeros2">
    <w:name w:val="List Number 2"/>
    <w:basedOn w:val="Normal"/>
    <w:uiPriority w:val="99"/>
    <w:unhideWhenUsed/>
    <w:rsid w:val="0029639D"/>
    <w:pPr>
      <w:numPr>
        <w:numId w:val="10"/>
      </w:numPr>
      <w:contextualSpacing/>
    </w:pPr>
  </w:style>
  <w:style w:type="paragraph" w:styleId="Listaconnmeros3">
    <w:name w:val="List Number 3"/>
    <w:basedOn w:val="Normal"/>
    <w:uiPriority w:val="99"/>
    <w:unhideWhenUsed/>
    <w:rsid w:val="0029639D"/>
    <w:pPr>
      <w:numPr>
        <w:numId w:val="11"/>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4A781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4A7810"/>
  </w:style>
  <w:style w:type="character" w:customStyle="1" w:styleId="eop">
    <w:name w:val="eop"/>
    <w:basedOn w:val="Fuentedeprrafopredeter"/>
    <w:rsid w:val="004A7810"/>
  </w:style>
  <w:style w:type="character" w:styleId="Hipervnculo">
    <w:name w:val="Hyperlink"/>
    <w:basedOn w:val="Fuentedeprrafopredeter"/>
    <w:uiPriority w:val="99"/>
    <w:unhideWhenUsed/>
    <w:rsid w:val="004A7810"/>
    <w:rPr>
      <w:color w:val="0000FF" w:themeColor="hyperlink"/>
      <w:u w:val="single"/>
    </w:rPr>
  </w:style>
  <w:style w:type="character" w:styleId="Mencinsinresolver">
    <w:name w:val="Unresolved Mention"/>
    <w:basedOn w:val="Fuentedeprrafopredeter"/>
    <w:uiPriority w:val="99"/>
    <w:semiHidden/>
    <w:unhideWhenUsed/>
    <w:rsid w:val="004A7810"/>
    <w:rPr>
      <w:color w:val="605E5C"/>
      <w:shd w:val="clear" w:color="auto" w:fill="E1DFDD"/>
    </w:rPr>
  </w:style>
  <w:style w:type="paragraph" w:styleId="NormalWeb">
    <w:name w:val="Normal (Web)"/>
    <w:basedOn w:val="Normal"/>
    <w:uiPriority w:val="99"/>
    <w:unhideWhenUsed/>
    <w:rsid w:val="00316097"/>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5455">
      <w:bodyDiv w:val="1"/>
      <w:marLeft w:val="0"/>
      <w:marRight w:val="0"/>
      <w:marTop w:val="0"/>
      <w:marBottom w:val="0"/>
      <w:divBdr>
        <w:top w:val="none" w:sz="0" w:space="0" w:color="auto"/>
        <w:left w:val="none" w:sz="0" w:space="0" w:color="auto"/>
        <w:bottom w:val="none" w:sz="0" w:space="0" w:color="auto"/>
        <w:right w:val="none" w:sz="0" w:space="0" w:color="auto"/>
      </w:divBdr>
    </w:div>
    <w:div w:id="753890711">
      <w:bodyDiv w:val="1"/>
      <w:marLeft w:val="0"/>
      <w:marRight w:val="0"/>
      <w:marTop w:val="0"/>
      <w:marBottom w:val="0"/>
      <w:divBdr>
        <w:top w:val="none" w:sz="0" w:space="0" w:color="auto"/>
        <w:left w:val="none" w:sz="0" w:space="0" w:color="auto"/>
        <w:bottom w:val="none" w:sz="0" w:space="0" w:color="auto"/>
        <w:right w:val="none" w:sz="0" w:space="0" w:color="auto"/>
      </w:divBdr>
    </w:div>
    <w:div w:id="951397065">
      <w:bodyDiv w:val="1"/>
      <w:marLeft w:val="0"/>
      <w:marRight w:val="0"/>
      <w:marTop w:val="0"/>
      <w:marBottom w:val="0"/>
      <w:divBdr>
        <w:top w:val="none" w:sz="0" w:space="0" w:color="auto"/>
        <w:left w:val="none" w:sz="0" w:space="0" w:color="auto"/>
        <w:bottom w:val="none" w:sz="0" w:space="0" w:color="auto"/>
        <w:right w:val="none" w:sz="0" w:space="0" w:color="auto"/>
      </w:divBdr>
      <w:divsChild>
        <w:div w:id="1764034645">
          <w:marLeft w:val="0"/>
          <w:marRight w:val="0"/>
          <w:marTop w:val="0"/>
          <w:marBottom w:val="0"/>
          <w:divBdr>
            <w:top w:val="none" w:sz="0" w:space="0" w:color="auto"/>
            <w:left w:val="none" w:sz="0" w:space="0" w:color="auto"/>
            <w:bottom w:val="none" w:sz="0" w:space="0" w:color="auto"/>
            <w:right w:val="none" w:sz="0" w:space="0" w:color="auto"/>
          </w:divBdr>
        </w:div>
        <w:div w:id="954604686">
          <w:marLeft w:val="0"/>
          <w:marRight w:val="0"/>
          <w:marTop w:val="0"/>
          <w:marBottom w:val="0"/>
          <w:divBdr>
            <w:top w:val="none" w:sz="0" w:space="0" w:color="auto"/>
            <w:left w:val="none" w:sz="0" w:space="0" w:color="auto"/>
            <w:bottom w:val="none" w:sz="0" w:space="0" w:color="auto"/>
            <w:right w:val="none" w:sz="0" w:space="0" w:color="auto"/>
          </w:divBdr>
        </w:div>
        <w:div w:id="2091926800">
          <w:marLeft w:val="0"/>
          <w:marRight w:val="0"/>
          <w:marTop w:val="0"/>
          <w:marBottom w:val="0"/>
          <w:divBdr>
            <w:top w:val="none" w:sz="0" w:space="0" w:color="auto"/>
            <w:left w:val="none" w:sz="0" w:space="0" w:color="auto"/>
            <w:bottom w:val="none" w:sz="0" w:space="0" w:color="auto"/>
            <w:right w:val="none" w:sz="0" w:space="0" w:color="auto"/>
          </w:divBdr>
        </w:div>
        <w:div w:id="231233151">
          <w:marLeft w:val="0"/>
          <w:marRight w:val="0"/>
          <w:marTop w:val="0"/>
          <w:marBottom w:val="0"/>
          <w:divBdr>
            <w:top w:val="none" w:sz="0" w:space="0" w:color="auto"/>
            <w:left w:val="none" w:sz="0" w:space="0" w:color="auto"/>
            <w:bottom w:val="none" w:sz="0" w:space="0" w:color="auto"/>
            <w:right w:val="none" w:sz="0" w:space="0" w:color="auto"/>
          </w:divBdr>
        </w:div>
        <w:div w:id="2008557418">
          <w:marLeft w:val="0"/>
          <w:marRight w:val="0"/>
          <w:marTop w:val="0"/>
          <w:marBottom w:val="0"/>
          <w:divBdr>
            <w:top w:val="none" w:sz="0" w:space="0" w:color="auto"/>
            <w:left w:val="none" w:sz="0" w:space="0" w:color="auto"/>
            <w:bottom w:val="none" w:sz="0" w:space="0" w:color="auto"/>
            <w:right w:val="none" w:sz="0" w:space="0" w:color="auto"/>
          </w:divBdr>
        </w:div>
        <w:div w:id="525408375">
          <w:marLeft w:val="0"/>
          <w:marRight w:val="0"/>
          <w:marTop w:val="0"/>
          <w:marBottom w:val="0"/>
          <w:divBdr>
            <w:top w:val="none" w:sz="0" w:space="0" w:color="auto"/>
            <w:left w:val="none" w:sz="0" w:space="0" w:color="auto"/>
            <w:bottom w:val="none" w:sz="0" w:space="0" w:color="auto"/>
            <w:right w:val="none" w:sz="0" w:space="0" w:color="auto"/>
          </w:divBdr>
        </w:div>
        <w:div w:id="214708022">
          <w:marLeft w:val="0"/>
          <w:marRight w:val="0"/>
          <w:marTop w:val="0"/>
          <w:marBottom w:val="0"/>
          <w:divBdr>
            <w:top w:val="none" w:sz="0" w:space="0" w:color="auto"/>
            <w:left w:val="none" w:sz="0" w:space="0" w:color="auto"/>
            <w:bottom w:val="none" w:sz="0" w:space="0" w:color="auto"/>
            <w:right w:val="none" w:sz="0" w:space="0" w:color="auto"/>
          </w:divBdr>
        </w:div>
        <w:div w:id="1010520412">
          <w:marLeft w:val="0"/>
          <w:marRight w:val="0"/>
          <w:marTop w:val="0"/>
          <w:marBottom w:val="0"/>
          <w:divBdr>
            <w:top w:val="none" w:sz="0" w:space="0" w:color="auto"/>
            <w:left w:val="none" w:sz="0" w:space="0" w:color="auto"/>
            <w:bottom w:val="none" w:sz="0" w:space="0" w:color="auto"/>
            <w:right w:val="none" w:sz="0" w:space="0" w:color="auto"/>
          </w:divBdr>
        </w:div>
        <w:div w:id="1539511152">
          <w:marLeft w:val="0"/>
          <w:marRight w:val="0"/>
          <w:marTop w:val="0"/>
          <w:marBottom w:val="0"/>
          <w:divBdr>
            <w:top w:val="none" w:sz="0" w:space="0" w:color="auto"/>
            <w:left w:val="none" w:sz="0" w:space="0" w:color="auto"/>
            <w:bottom w:val="none" w:sz="0" w:space="0" w:color="auto"/>
            <w:right w:val="none" w:sz="0" w:space="0" w:color="auto"/>
          </w:divBdr>
        </w:div>
        <w:div w:id="872305305">
          <w:marLeft w:val="0"/>
          <w:marRight w:val="0"/>
          <w:marTop w:val="0"/>
          <w:marBottom w:val="0"/>
          <w:divBdr>
            <w:top w:val="none" w:sz="0" w:space="0" w:color="auto"/>
            <w:left w:val="none" w:sz="0" w:space="0" w:color="auto"/>
            <w:bottom w:val="none" w:sz="0" w:space="0" w:color="auto"/>
            <w:right w:val="none" w:sz="0" w:space="0" w:color="auto"/>
          </w:divBdr>
        </w:div>
        <w:div w:id="1792742400">
          <w:marLeft w:val="0"/>
          <w:marRight w:val="0"/>
          <w:marTop w:val="0"/>
          <w:marBottom w:val="0"/>
          <w:divBdr>
            <w:top w:val="none" w:sz="0" w:space="0" w:color="auto"/>
            <w:left w:val="none" w:sz="0" w:space="0" w:color="auto"/>
            <w:bottom w:val="none" w:sz="0" w:space="0" w:color="auto"/>
            <w:right w:val="none" w:sz="0" w:space="0" w:color="auto"/>
          </w:divBdr>
        </w:div>
        <w:div w:id="1455442510">
          <w:marLeft w:val="0"/>
          <w:marRight w:val="0"/>
          <w:marTop w:val="0"/>
          <w:marBottom w:val="0"/>
          <w:divBdr>
            <w:top w:val="none" w:sz="0" w:space="0" w:color="auto"/>
            <w:left w:val="none" w:sz="0" w:space="0" w:color="auto"/>
            <w:bottom w:val="none" w:sz="0" w:space="0" w:color="auto"/>
            <w:right w:val="none" w:sz="0" w:space="0" w:color="auto"/>
          </w:divBdr>
        </w:div>
        <w:div w:id="694305573">
          <w:marLeft w:val="0"/>
          <w:marRight w:val="0"/>
          <w:marTop w:val="0"/>
          <w:marBottom w:val="0"/>
          <w:divBdr>
            <w:top w:val="none" w:sz="0" w:space="0" w:color="auto"/>
            <w:left w:val="none" w:sz="0" w:space="0" w:color="auto"/>
            <w:bottom w:val="none" w:sz="0" w:space="0" w:color="auto"/>
            <w:right w:val="none" w:sz="0" w:space="0" w:color="auto"/>
          </w:divBdr>
        </w:div>
        <w:div w:id="42293318">
          <w:marLeft w:val="0"/>
          <w:marRight w:val="0"/>
          <w:marTop w:val="0"/>
          <w:marBottom w:val="0"/>
          <w:divBdr>
            <w:top w:val="none" w:sz="0" w:space="0" w:color="auto"/>
            <w:left w:val="none" w:sz="0" w:space="0" w:color="auto"/>
            <w:bottom w:val="none" w:sz="0" w:space="0" w:color="auto"/>
            <w:right w:val="none" w:sz="0" w:space="0" w:color="auto"/>
          </w:divBdr>
        </w:div>
        <w:div w:id="480007275">
          <w:marLeft w:val="0"/>
          <w:marRight w:val="0"/>
          <w:marTop w:val="0"/>
          <w:marBottom w:val="0"/>
          <w:divBdr>
            <w:top w:val="none" w:sz="0" w:space="0" w:color="auto"/>
            <w:left w:val="none" w:sz="0" w:space="0" w:color="auto"/>
            <w:bottom w:val="none" w:sz="0" w:space="0" w:color="auto"/>
            <w:right w:val="none" w:sz="0" w:space="0" w:color="auto"/>
          </w:divBdr>
        </w:div>
        <w:div w:id="815485973">
          <w:marLeft w:val="0"/>
          <w:marRight w:val="0"/>
          <w:marTop w:val="0"/>
          <w:marBottom w:val="0"/>
          <w:divBdr>
            <w:top w:val="none" w:sz="0" w:space="0" w:color="auto"/>
            <w:left w:val="none" w:sz="0" w:space="0" w:color="auto"/>
            <w:bottom w:val="none" w:sz="0" w:space="0" w:color="auto"/>
            <w:right w:val="none" w:sz="0" w:space="0" w:color="auto"/>
          </w:divBdr>
        </w:div>
      </w:divsChild>
    </w:div>
    <w:div w:id="955332464">
      <w:bodyDiv w:val="1"/>
      <w:marLeft w:val="0"/>
      <w:marRight w:val="0"/>
      <w:marTop w:val="0"/>
      <w:marBottom w:val="0"/>
      <w:divBdr>
        <w:top w:val="none" w:sz="0" w:space="0" w:color="auto"/>
        <w:left w:val="none" w:sz="0" w:space="0" w:color="auto"/>
        <w:bottom w:val="none" w:sz="0" w:space="0" w:color="auto"/>
        <w:right w:val="none" w:sz="0" w:space="0" w:color="auto"/>
      </w:divBdr>
      <w:divsChild>
        <w:div w:id="1784692622">
          <w:marLeft w:val="0"/>
          <w:marRight w:val="0"/>
          <w:marTop w:val="0"/>
          <w:marBottom w:val="0"/>
          <w:divBdr>
            <w:top w:val="none" w:sz="0" w:space="0" w:color="auto"/>
            <w:left w:val="none" w:sz="0" w:space="0" w:color="auto"/>
            <w:bottom w:val="none" w:sz="0" w:space="0" w:color="auto"/>
            <w:right w:val="none" w:sz="0" w:space="0" w:color="auto"/>
          </w:divBdr>
        </w:div>
        <w:div w:id="1467701109">
          <w:marLeft w:val="0"/>
          <w:marRight w:val="0"/>
          <w:marTop w:val="0"/>
          <w:marBottom w:val="0"/>
          <w:divBdr>
            <w:top w:val="none" w:sz="0" w:space="0" w:color="auto"/>
            <w:left w:val="none" w:sz="0" w:space="0" w:color="auto"/>
            <w:bottom w:val="none" w:sz="0" w:space="0" w:color="auto"/>
            <w:right w:val="none" w:sz="0" w:space="0" w:color="auto"/>
          </w:divBdr>
        </w:div>
        <w:div w:id="958875434">
          <w:marLeft w:val="0"/>
          <w:marRight w:val="0"/>
          <w:marTop w:val="0"/>
          <w:marBottom w:val="0"/>
          <w:divBdr>
            <w:top w:val="none" w:sz="0" w:space="0" w:color="auto"/>
            <w:left w:val="none" w:sz="0" w:space="0" w:color="auto"/>
            <w:bottom w:val="none" w:sz="0" w:space="0" w:color="auto"/>
            <w:right w:val="none" w:sz="0" w:space="0" w:color="auto"/>
          </w:divBdr>
        </w:div>
        <w:div w:id="761031608">
          <w:marLeft w:val="0"/>
          <w:marRight w:val="0"/>
          <w:marTop w:val="0"/>
          <w:marBottom w:val="0"/>
          <w:divBdr>
            <w:top w:val="none" w:sz="0" w:space="0" w:color="auto"/>
            <w:left w:val="none" w:sz="0" w:space="0" w:color="auto"/>
            <w:bottom w:val="none" w:sz="0" w:space="0" w:color="auto"/>
            <w:right w:val="none" w:sz="0" w:space="0" w:color="auto"/>
          </w:divBdr>
        </w:div>
        <w:div w:id="144587242">
          <w:marLeft w:val="0"/>
          <w:marRight w:val="0"/>
          <w:marTop w:val="0"/>
          <w:marBottom w:val="0"/>
          <w:divBdr>
            <w:top w:val="none" w:sz="0" w:space="0" w:color="auto"/>
            <w:left w:val="none" w:sz="0" w:space="0" w:color="auto"/>
            <w:bottom w:val="none" w:sz="0" w:space="0" w:color="auto"/>
            <w:right w:val="none" w:sz="0" w:space="0" w:color="auto"/>
          </w:divBdr>
        </w:div>
        <w:div w:id="1806923073">
          <w:marLeft w:val="0"/>
          <w:marRight w:val="0"/>
          <w:marTop w:val="0"/>
          <w:marBottom w:val="0"/>
          <w:divBdr>
            <w:top w:val="none" w:sz="0" w:space="0" w:color="auto"/>
            <w:left w:val="none" w:sz="0" w:space="0" w:color="auto"/>
            <w:bottom w:val="none" w:sz="0" w:space="0" w:color="auto"/>
            <w:right w:val="none" w:sz="0" w:space="0" w:color="auto"/>
          </w:divBdr>
        </w:div>
        <w:div w:id="2031368461">
          <w:marLeft w:val="0"/>
          <w:marRight w:val="0"/>
          <w:marTop w:val="0"/>
          <w:marBottom w:val="0"/>
          <w:divBdr>
            <w:top w:val="none" w:sz="0" w:space="0" w:color="auto"/>
            <w:left w:val="none" w:sz="0" w:space="0" w:color="auto"/>
            <w:bottom w:val="none" w:sz="0" w:space="0" w:color="auto"/>
            <w:right w:val="none" w:sz="0" w:space="0" w:color="auto"/>
          </w:divBdr>
        </w:div>
        <w:div w:id="818571499">
          <w:marLeft w:val="0"/>
          <w:marRight w:val="0"/>
          <w:marTop w:val="0"/>
          <w:marBottom w:val="0"/>
          <w:divBdr>
            <w:top w:val="none" w:sz="0" w:space="0" w:color="auto"/>
            <w:left w:val="none" w:sz="0" w:space="0" w:color="auto"/>
            <w:bottom w:val="none" w:sz="0" w:space="0" w:color="auto"/>
            <w:right w:val="none" w:sz="0" w:space="0" w:color="auto"/>
          </w:divBdr>
        </w:div>
        <w:div w:id="600140773">
          <w:marLeft w:val="0"/>
          <w:marRight w:val="0"/>
          <w:marTop w:val="0"/>
          <w:marBottom w:val="0"/>
          <w:divBdr>
            <w:top w:val="none" w:sz="0" w:space="0" w:color="auto"/>
            <w:left w:val="none" w:sz="0" w:space="0" w:color="auto"/>
            <w:bottom w:val="none" w:sz="0" w:space="0" w:color="auto"/>
            <w:right w:val="none" w:sz="0" w:space="0" w:color="auto"/>
          </w:divBdr>
        </w:div>
        <w:div w:id="1515724847">
          <w:marLeft w:val="0"/>
          <w:marRight w:val="0"/>
          <w:marTop w:val="0"/>
          <w:marBottom w:val="0"/>
          <w:divBdr>
            <w:top w:val="none" w:sz="0" w:space="0" w:color="auto"/>
            <w:left w:val="none" w:sz="0" w:space="0" w:color="auto"/>
            <w:bottom w:val="none" w:sz="0" w:space="0" w:color="auto"/>
            <w:right w:val="none" w:sz="0" w:space="0" w:color="auto"/>
          </w:divBdr>
        </w:div>
        <w:div w:id="1229999961">
          <w:marLeft w:val="0"/>
          <w:marRight w:val="0"/>
          <w:marTop w:val="0"/>
          <w:marBottom w:val="0"/>
          <w:divBdr>
            <w:top w:val="none" w:sz="0" w:space="0" w:color="auto"/>
            <w:left w:val="none" w:sz="0" w:space="0" w:color="auto"/>
            <w:bottom w:val="none" w:sz="0" w:space="0" w:color="auto"/>
            <w:right w:val="none" w:sz="0" w:space="0" w:color="auto"/>
          </w:divBdr>
        </w:div>
        <w:div w:id="491721464">
          <w:marLeft w:val="0"/>
          <w:marRight w:val="0"/>
          <w:marTop w:val="0"/>
          <w:marBottom w:val="0"/>
          <w:divBdr>
            <w:top w:val="none" w:sz="0" w:space="0" w:color="auto"/>
            <w:left w:val="none" w:sz="0" w:space="0" w:color="auto"/>
            <w:bottom w:val="none" w:sz="0" w:space="0" w:color="auto"/>
            <w:right w:val="none" w:sz="0" w:space="0" w:color="auto"/>
          </w:divBdr>
        </w:div>
        <w:div w:id="1279993584">
          <w:marLeft w:val="0"/>
          <w:marRight w:val="0"/>
          <w:marTop w:val="0"/>
          <w:marBottom w:val="0"/>
          <w:divBdr>
            <w:top w:val="none" w:sz="0" w:space="0" w:color="auto"/>
            <w:left w:val="none" w:sz="0" w:space="0" w:color="auto"/>
            <w:bottom w:val="none" w:sz="0" w:space="0" w:color="auto"/>
            <w:right w:val="none" w:sz="0" w:space="0" w:color="auto"/>
          </w:divBdr>
        </w:div>
        <w:div w:id="1412578784">
          <w:marLeft w:val="0"/>
          <w:marRight w:val="0"/>
          <w:marTop w:val="0"/>
          <w:marBottom w:val="0"/>
          <w:divBdr>
            <w:top w:val="none" w:sz="0" w:space="0" w:color="auto"/>
            <w:left w:val="none" w:sz="0" w:space="0" w:color="auto"/>
            <w:bottom w:val="none" w:sz="0" w:space="0" w:color="auto"/>
            <w:right w:val="none" w:sz="0" w:space="0" w:color="auto"/>
          </w:divBdr>
        </w:div>
        <w:div w:id="1119178253">
          <w:marLeft w:val="0"/>
          <w:marRight w:val="0"/>
          <w:marTop w:val="0"/>
          <w:marBottom w:val="0"/>
          <w:divBdr>
            <w:top w:val="none" w:sz="0" w:space="0" w:color="auto"/>
            <w:left w:val="none" w:sz="0" w:space="0" w:color="auto"/>
            <w:bottom w:val="none" w:sz="0" w:space="0" w:color="auto"/>
            <w:right w:val="none" w:sz="0" w:space="0" w:color="auto"/>
          </w:divBdr>
        </w:div>
        <w:div w:id="1880849231">
          <w:marLeft w:val="0"/>
          <w:marRight w:val="0"/>
          <w:marTop w:val="0"/>
          <w:marBottom w:val="0"/>
          <w:divBdr>
            <w:top w:val="none" w:sz="0" w:space="0" w:color="auto"/>
            <w:left w:val="none" w:sz="0" w:space="0" w:color="auto"/>
            <w:bottom w:val="none" w:sz="0" w:space="0" w:color="auto"/>
            <w:right w:val="none" w:sz="0" w:space="0" w:color="auto"/>
          </w:divBdr>
        </w:div>
      </w:divsChild>
    </w:div>
    <w:div w:id="1262421860">
      <w:bodyDiv w:val="1"/>
      <w:marLeft w:val="0"/>
      <w:marRight w:val="0"/>
      <w:marTop w:val="0"/>
      <w:marBottom w:val="0"/>
      <w:divBdr>
        <w:top w:val="none" w:sz="0" w:space="0" w:color="auto"/>
        <w:left w:val="none" w:sz="0" w:space="0" w:color="auto"/>
        <w:bottom w:val="none" w:sz="0" w:space="0" w:color="auto"/>
        <w:right w:val="none" w:sz="0" w:space="0" w:color="auto"/>
      </w:divBdr>
      <w:divsChild>
        <w:div w:id="58577322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366623">
          <w:marLeft w:val="0"/>
          <w:marRight w:val="0"/>
          <w:marTop w:val="0"/>
          <w:marBottom w:val="0"/>
          <w:divBdr>
            <w:top w:val="none" w:sz="0" w:space="0" w:color="auto"/>
            <w:left w:val="none" w:sz="0" w:space="0" w:color="auto"/>
            <w:bottom w:val="none" w:sz="0" w:space="0" w:color="auto"/>
            <w:right w:val="none" w:sz="0" w:space="0" w:color="auto"/>
          </w:divBdr>
          <w:divsChild>
            <w:div w:id="1271357175">
              <w:marLeft w:val="0"/>
              <w:marRight w:val="0"/>
              <w:marTop w:val="0"/>
              <w:marBottom w:val="0"/>
              <w:divBdr>
                <w:top w:val="none" w:sz="0" w:space="0" w:color="auto"/>
                <w:left w:val="none" w:sz="0" w:space="0" w:color="auto"/>
                <w:bottom w:val="none" w:sz="0" w:space="0" w:color="auto"/>
                <w:right w:val="none" w:sz="0" w:space="0" w:color="auto"/>
              </w:divBdr>
            </w:div>
          </w:divsChild>
        </w:div>
        <w:div w:id="148847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699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31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646607">
      <w:bodyDiv w:val="1"/>
      <w:marLeft w:val="0"/>
      <w:marRight w:val="0"/>
      <w:marTop w:val="0"/>
      <w:marBottom w:val="0"/>
      <w:divBdr>
        <w:top w:val="none" w:sz="0" w:space="0" w:color="auto"/>
        <w:left w:val="none" w:sz="0" w:space="0" w:color="auto"/>
        <w:bottom w:val="none" w:sz="0" w:space="0" w:color="auto"/>
        <w:right w:val="none" w:sz="0" w:space="0" w:color="auto"/>
      </w:divBdr>
    </w:div>
    <w:div w:id="1621106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tica@uis.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2091</Words>
  <Characters>11501</Characters>
  <Application>Microsoft Office Word</Application>
  <DocSecurity>0</DocSecurity>
  <Lines>95</Lines>
  <Paragraphs>27</Paragraphs>
  <ScaleCrop>false</ScaleCrop>
  <Manager/>
  <Company/>
  <LinksUpToDate>false</LinksUpToDate>
  <CharactersWithSpaces>13565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SILVIA MARCELA ROJAS ARDILA</cp:lastModifiedBy>
  <cp:revision>2</cp:revision>
  <dcterms:created xsi:type="dcterms:W3CDTF">2025-11-27T20:21:00Z</dcterms:created>
  <dcterms:modified xsi:type="dcterms:W3CDTF">2025-11-27T20:21:00Z</dcterms:modified>
  <cp:category/>
</cp:coreProperties>
</file>